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C9" w:rsidRDefault="00C870C9" w:rsidP="00F35633">
      <w:pPr>
        <w:spacing w:before="0" w:after="200" w:line="276" w:lineRule="auto"/>
        <w:ind w:left="0" w:right="0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C870C9" w:rsidRDefault="00C870C9" w:rsidP="00F35633">
      <w:pPr>
        <w:spacing w:before="0" w:after="200" w:line="276" w:lineRule="auto"/>
        <w:ind w:left="0" w:right="0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F35633" w:rsidRPr="00F35633" w:rsidRDefault="00C870C9" w:rsidP="00C870C9">
      <w:pPr>
        <w:spacing w:before="0" w:after="200" w:line="276" w:lineRule="auto"/>
        <w:ind w:left="0" w:right="0" w:hanging="851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bookmarkStart w:id="0" w:name="_GoBack"/>
      <w:r>
        <w:rPr>
          <w:rFonts w:ascii="Times New Roman" w:eastAsiaTheme="minorEastAsia" w:hAnsi="Times New Roman" w:cstheme="minorBidi"/>
          <w:noProof/>
          <w:sz w:val="28"/>
          <w:szCs w:val="28"/>
          <w:lang w:eastAsia="ru-RU"/>
        </w:rPr>
        <w:drawing>
          <wp:inline distT="0" distB="0" distL="0" distR="0">
            <wp:extent cx="6203315" cy="8839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5340" cy="884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870C9" w:rsidRDefault="00C870C9" w:rsidP="00C758EC">
      <w:pPr>
        <w:shd w:val="clear" w:color="auto" w:fill="FFFFFF"/>
        <w:tabs>
          <w:tab w:val="left" w:pos="2355"/>
          <w:tab w:val="center" w:pos="4677"/>
        </w:tabs>
        <w:spacing w:before="0" w:after="0" w:line="360" w:lineRule="auto"/>
        <w:ind w:left="0" w:right="0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758EC" w:rsidRPr="00547DDC" w:rsidRDefault="00C758EC" w:rsidP="00C758EC">
      <w:pPr>
        <w:shd w:val="clear" w:color="auto" w:fill="FFFFFF"/>
        <w:tabs>
          <w:tab w:val="left" w:pos="2355"/>
          <w:tab w:val="center" w:pos="4677"/>
        </w:tabs>
        <w:spacing w:before="0" w:after="0" w:line="360" w:lineRule="auto"/>
        <w:ind w:left="0" w:right="0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</w:t>
      </w:r>
      <w:r w:rsidR="00F3563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F3563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</w:t>
      </w: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урсов</w:t>
      </w:r>
      <w:r w:rsidR="00F3563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ая</w:t>
      </w:r>
      <w:proofErr w:type="gramEnd"/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работ</w:t>
      </w:r>
      <w:r w:rsidR="00F3563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 по дисциплине или МДК является одной из основных видов учебных занятий и формой контроля учебной работы студентов.</w:t>
      </w:r>
    </w:p>
    <w:p w:rsidR="00C758EC" w:rsidRPr="00547DDC" w:rsidRDefault="00F35633" w:rsidP="00F35633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1.2.Выполнение обучающимися курсовая работа (проект) осуществляется на законодательном этапе изучения учебной дисциплины или МДК, в ходе которого</w:t>
      </w:r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· </w:t>
      </w:r>
      <w:r w:rsidR="004879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осуществляется обучение применению полученных знаний и умений при решении комплексных задач, связанных со сферой профессиональной деятельности будущих специалистов</w:t>
      </w: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· выработать умение формировать суждения и выводы, логически последовательно и доказательно их излагать;</w:t>
      </w:r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· выработать умение в подготовке выступлений, участия в дискуссиях;</w:t>
      </w:r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· подготовиться к более сложной задаче – выполнению дипломной работы.</w:t>
      </w:r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Тематика курсовых работ отвечает учебным задачам теоретического курса, увязана с практическими задачами народного хозяйства и науки.</w:t>
      </w:r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bookmarkStart w:id="1" w:name="_Toc246825962"/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1.2 Этапы выполнения курсовой работы</w:t>
      </w:r>
      <w:bookmarkEnd w:id="1"/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Процесс выполнения курсовой работы включает в себя следующие этапы:</w:t>
      </w:r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 Выбор темы курсовой работы и конкретного объекта исследования (предприятие, организация, на примере которой будет выполнена работа).</w:t>
      </w:r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 Разработка плана курсовой работы и календарного плана ее выполнения (более подробно см п.2.3).</w:t>
      </w:r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 Подбор и изучение законодательных, нормативных и научных источников литературы по рассматриваемой проблеме.</w:t>
      </w:r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 Подготовка материала по первому (теоретическому) разделу в соответствии с требованиями.</w:t>
      </w:r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 Сбор исходной практической информации по анализируемому предприятию.</w:t>
      </w:r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6. Проведение анализа выполненной практической проблемы и написание второго (аналитического) раздела работы.</w:t>
      </w:r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7. Разработка рекомендаций по решению практических проблем и написание третьего раздела работы.</w:t>
      </w:r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8. Предоставление работы руководителю для проверки (согласно календарному плану).</w:t>
      </w:r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9. Редактирование и печатание работы.</w:t>
      </w:r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10. Получение отзыва от руководителя и допуска к защите.</w:t>
      </w:r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11. Подготовка доклада, презентации и раздаточного материала к защите курсовой работы.</w:t>
      </w:r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12. Защита курсовой работы.</w:t>
      </w:r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bookmarkStart w:id="2" w:name="_Toc246825963"/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1.3 Выбор темы курсовой работы</w:t>
      </w:r>
      <w:bookmarkEnd w:id="2"/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Темы курсовых работ определяются и утверждаются на заседании предметно-цикловой комиссии колледжа и доводятся до сведения студентов.</w:t>
      </w:r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Список тем курсовых работ по дисциплине представлен </w:t>
      </w:r>
      <w:proofErr w:type="gramStart"/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.</w:t>
      </w:r>
      <w:proofErr w:type="gramEnd"/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Студент самостоятельно выбирает тему курсовой работы на основании рекомендуемого перечня. При выборе темы необходимо принимать во внимание специфику организации – объекта исследования. Выбор темы осуществляется с учетом ее актуальности на данном этапе развития общества, значимости для специализации студентов и практической значимости для будущей профессиональной деятельности.</w:t>
      </w:r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 рекомендуется выполнение курсовой работы на одну и ту же тему и по материалам одной и той же организации несколькими студентами одновременно.</w:t>
      </w:r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Тема работы должна иметь абсолютно одинаковое название во всех документах (на титульном листе работы, задании на выполнение курсовой работы, рецензии руководителя и т.д.)</w:t>
      </w:r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 соблюдении определенных условий законченная курсовая работа в дальнейшем может послужить основой дипломной работы.</w:t>
      </w:r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" w:name="_Toc246848747"/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1.4 Подбор и изучение литературы по избранной теме</w:t>
      </w:r>
      <w:bookmarkEnd w:id="3"/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Студент приступает к самостоятельному подбору литературы по избранной теме, используя предметные каталоги и библиографические справочники. В процессе подбора литературы студент должен ознакомиться с </w:t>
      </w: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перечнем литературы в программах по курсам: «Менеджмент», а также литературой, рекомендованной настоящими методическими указаниями.</w:t>
      </w:r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Кроме того, в процессе изучения литературы, студент должен ознакомиться со статьями в журналах: «Проблемы теории и практики управления», «Менеджмент в России и за рубежом», «Маркетинг в России и за рубежом», «Управление персоналом», «Инновационный менеджмент», «Финансовой менеджмент» и других периодических изданиях. Так же целесообразно изучить нормативно-правовую базу по теме исследования в справочных системах «Консультант Плюс» и «Гарант».</w:t>
      </w:r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результате этой работы студент составляет список литературы. При необходимости студент может согласовать этот список с руководителем курсовой работы.</w:t>
      </w:r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Изучение подобранной литературы заключается в составлении конспекта, рабочих записей по вопросам темы. Литературу следует изучать, переходя из более простого материала к более сложному. В начале необходимо ознакомиться с основной теоретической литературой (учебниками, учебными пособиями), а затем специальной (инструкциями, методическими указаниями). При изучении и конспектировании литературы надо определить, в каком вопросе может быть использован полученный материал.</w:t>
      </w:r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Изучение литературы должно быть завершено до того, как начнется подбор практического материала, так как всестороннее ознакомление со всеми вопросами и практики учета по литературным источникам позволит критически изучить действующую на предприятии практику учета, подобрать фактический материал.</w:t>
      </w:r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bookmarkStart w:id="4" w:name="_Toc246825964"/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1.5 Руководитель курсовой работы и его обязанности. Взаимодействие студента и руководителя в процессе выполнения работы</w:t>
      </w:r>
      <w:bookmarkEnd w:id="4"/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Руководитель курсовой работы осуществляет теоретическую и практическую помощь студенту в период подготовки и написания работы, дает рекомендации по структуре, содержанию и оформлению работы, подбору источников. Кроме того, руководитель указывает на недостатки </w:t>
      </w: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аргументации, композиции, стиля, структуры и т.д., рекомендует, как их устранить.</w:t>
      </w:r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Следует иметь в виду, что студент самостоятельно пишет работу и оформляет всю необходимую документацию, включая раздаточный материал и презентацию. Теоретически и методически правильная разработка и освещение темы курсовой работы, а также ее качество и содержание, полностью лежат на ответственности студента.</w:t>
      </w:r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После выбора темы, студент совместно с руководителем составляет задание на выполнение курсовой работы (более подробно см. п.1.3</w:t>
      </w:r>
      <w:r w:rsidR="00F35633"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). после</w:t>
      </w: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чего осуществляет непосредственную работу над курсовым проектом.</w:t>
      </w:r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Студенту следует периодически (по обоюдной договоренности) информировать руководителя о ходе подготовки курсовой работы и консультироваться по вызывающим затруднение вопросам. Кроме того, студент по мере готовности должен предоставлять руководителю для прочтения части (разделы, подразделы) курсовой работы, а затем готовую работу.</w:t>
      </w:r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После прочтения окончательного варианта курсовой работы руководитель составляет письменный отзыв (рецензию), в котором характеризует качество работы, оценивает ее и определяет возможность представления работы к защите.</w:t>
      </w:r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bookmarkStart w:id="5" w:name="_Toc246825965"/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1.6 Защита курсовой работы</w:t>
      </w:r>
      <w:bookmarkEnd w:id="5"/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Курсовую работу необходимо представить на рецензирование в установленный срок. Качество курсовой работы оценивается рецензентом-руководителем курсовой работы с учетом теоретического и практического содержания работы.</w:t>
      </w:r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Крупные недочеты и недостатки влекут за собой возврат курсовой работы на повторное выполнение или доработку. Курсовая работа, получившая отрицательную рецензию, выполняется студентом повторно с учетом замечаний преподавателя-рецензента. Вновь выполненная или доработанная курсовая работа сдается на повторное рецензирование с приложением первой рецензии.</w:t>
      </w:r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Курсовая работа, получившая положительную рецензию, допускается к защите. Защита курсовых работ проводится в установленные сроки в соответствии с учебным планом.</w:t>
      </w:r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Студент, не проведший защиты курсовой работы в срок или не явившийся на нее, считается имеющим академическую задолженность и не допускается к сдаче экзамена по антикризисному управлению.</w:t>
      </w:r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Защиту курсовой работы проводит комиссия. Защита курсовой работы предполагает выявить глубину и самостоятельность знаний студента по избранной теме. На защите студент должен хорошо ориентироваться в представленной работе, уметь объяснить источники цифровых данных, отвечать на вопросы как теоретического, так и практического характера, относящиеся к теме работы.</w:t>
      </w:r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Защита состоит из краткого изложения студентом основных положений работы. При этом внимание должно быть уделено тем разделам работы, в которых имеются критические замечания в адрес действующей практики управления и предложения по ее совершенствованию.</w:t>
      </w:r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конце своего сообщения студент отвечает на замечания руководителя, сделанные им в отзыве и на полях работы, после этого члены комиссии задают студенту вопросы.</w:t>
      </w:r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 оценке работы комиссия учитывает как качество написанной работы, так и результаты ее защиты. Каждая курсовая работа с учетом ее содержания и защиты оценивается следующим образом:</w:t>
      </w:r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· высшая </w:t>
      </w:r>
      <w:r w:rsidR="00F35633"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оценка</w:t>
      </w:r>
      <w:r w:rsidR="00F35633" w:rsidRPr="00547DDC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«</w:t>
      </w:r>
      <w:r w:rsidRPr="00547DDC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отлично»</w:t>
      </w: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ставится за всестороннюю и глубокую разработку темы на основе широкого круга источников информации; если проявлено критическое отношение к использованному материалу, самостоятельность суждений, правильные расчеты и выводы;</w:t>
      </w:r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· оценка </w:t>
      </w:r>
      <w:r w:rsidRPr="00547DDC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«</w:t>
      </w:r>
      <w:r w:rsidR="00F35633" w:rsidRPr="00547DDC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хорошо»</w:t>
      </w:r>
      <w:r w:rsidR="00F35633"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ставится</w:t>
      </w: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при нарушении одного из вышеизложенных требований, например, в случае ошибок в расчетах, выводах, но при достаточно полной, глубокой и самостоятельной разработке темы;</w:t>
      </w:r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· оценка </w:t>
      </w:r>
      <w:r w:rsidRPr="00547DDC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«удовлетворительно»</w:t>
      </w: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 ставится за работу, текст и цифровые данные которой свидетельствуют о том, что студент добросовестно </w:t>
      </w: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ознакомился и проработал основные литературные источники и содержание темы раскрыл в основном правильно;</w:t>
      </w:r>
    </w:p>
    <w:p w:rsidR="00C758EC" w:rsidRPr="00547DDC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· курсовая работа, которую преподаватель </w:t>
      </w:r>
      <w:r w:rsidR="00F35633"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признал</w:t>
      </w:r>
      <w:r w:rsidR="00F35633" w:rsidRPr="00547DDC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«</w:t>
      </w:r>
      <w:r w:rsidRPr="00547DDC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неудовлетворительной»</w:t>
      </w:r>
      <w:r w:rsidRPr="00547D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возвращается для доработки с учетом высказанных в рецензии замечаний и к защите не допускается.</w:t>
      </w:r>
    </w:p>
    <w:p w:rsidR="00C758EC" w:rsidRPr="00547DDC" w:rsidRDefault="00C758EC" w:rsidP="00C758EC">
      <w:pPr>
        <w:pStyle w:val="1"/>
        <w:shd w:val="clear" w:color="auto" w:fill="FFFFFF"/>
        <w:spacing w:before="0" w:line="360" w:lineRule="auto"/>
        <w:ind w:left="0" w:right="0"/>
        <w:jc w:val="both"/>
        <w:rPr>
          <w:rFonts w:ascii="Times New Roman" w:hAnsi="Times New Roman"/>
          <w:b w:val="0"/>
          <w:color w:val="000000"/>
        </w:rPr>
      </w:pPr>
      <w:r w:rsidRPr="00547DDC">
        <w:rPr>
          <w:rFonts w:ascii="Times New Roman" w:hAnsi="Times New Roman"/>
          <w:b w:val="0"/>
          <w:color w:val="000000"/>
          <w:lang w:eastAsia="ru-RU"/>
        </w:rPr>
        <w:t> </w:t>
      </w:r>
      <w:r w:rsidRPr="00547DDC">
        <w:rPr>
          <w:rFonts w:ascii="Times New Roman" w:hAnsi="Times New Roman"/>
          <w:b w:val="0"/>
          <w:color w:val="000000"/>
        </w:rPr>
        <w:t>2. Основные требования к содержанию курсовой работы</w:t>
      </w:r>
    </w:p>
    <w:p w:rsidR="00C758EC" w:rsidRPr="00547DDC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7DDC">
        <w:rPr>
          <w:color w:val="000000"/>
          <w:sz w:val="28"/>
          <w:szCs w:val="28"/>
        </w:rPr>
        <w:t>При подготовке курсовой работы особое внимание следует обратить на то, какие составные части в нее входят. Каждая из этих частей имеет свои особенности, которые следует учесть при написании и оформлении работы. Рассмотрим их более подробно.</w:t>
      </w:r>
    </w:p>
    <w:p w:rsidR="00C758EC" w:rsidRPr="00547DDC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7DDC">
        <w:rPr>
          <w:color w:val="000000"/>
          <w:sz w:val="28"/>
          <w:szCs w:val="28"/>
        </w:rPr>
        <w:t> </w:t>
      </w:r>
    </w:p>
    <w:p w:rsidR="00C758EC" w:rsidRPr="0095106E" w:rsidRDefault="00C758EC" w:rsidP="00C758EC"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b w:val="0"/>
          <w:color w:val="000000"/>
          <w:sz w:val="28"/>
          <w:szCs w:val="28"/>
        </w:rPr>
      </w:pPr>
      <w:bookmarkStart w:id="6" w:name="_Toc246848751"/>
      <w:r w:rsidRPr="0095106E">
        <w:rPr>
          <w:rStyle w:val="a3"/>
          <w:bCs/>
          <w:color w:val="000000"/>
          <w:sz w:val="28"/>
          <w:szCs w:val="28"/>
        </w:rPr>
        <w:t>2.1</w:t>
      </w:r>
      <w:bookmarkEnd w:id="6"/>
      <w:r w:rsidRPr="0095106E">
        <w:rPr>
          <w:rStyle w:val="apple-converted-space"/>
          <w:b w:val="0"/>
          <w:color w:val="000000"/>
          <w:sz w:val="28"/>
          <w:szCs w:val="28"/>
        </w:rPr>
        <w:t> </w:t>
      </w:r>
      <w:r w:rsidRPr="0095106E">
        <w:rPr>
          <w:rStyle w:val="a3"/>
          <w:bCs/>
          <w:color w:val="000000"/>
          <w:sz w:val="28"/>
          <w:szCs w:val="28"/>
        </w:rPr>
        <w:t>Структура и объем курсовой работы, ее разделов и подразделов</w:t>
      </w:r>
    </w:p>
    <w:p w:rsidR="00C758EC" w:rsidRPr="0095106E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Общий объем работы 30-40 (не менее 25 листов) листов А4 печатного текста. В общий объем не включаются приложения. Объем работы исчисляется с титульного листа по последний лист списка литературы.</w:t>
      </w:r>
    </w:p>
    <w:p w:rsidR="00C758EC" w:rsidRPr="0095106E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Курсовая работа носит практический характер, поэтому имеет следующую структуру, которая включает следующие разделы:</w:t>
      </w:r>
    </w:p>
    <w:p w:rsidR="00C758EC" w:rsidRPr="0095106E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·      </w:t>
      </w:r>
      <w:r w:rsidRPr="0095106E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hyperlink r:id="rId6" w:history="1">
        <w:r w:rsidRPr="0095106E">
          <w:rPr>
            <w:rStyle w:val="a5"/>
            <w:rFonts w:ascii="Times New Roman" w:hAnsi="Times New Roman"/>
            <w:bCs/>
            <w:color w:val="000000"/>
            <w:sz w:val="28"/>
            <w:szCs w:val="28"/>
          </w:rPr>
          <w:t>титульный лист</w:t>
        </w:r>
      </w:hyperlink>
      <w:r w:rsidRPr="0095106E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(1 лист);</w:t>
      </w:r>
    </w:p>
    <w:p w:rsidR="00C758EC" w:rsidRPr="0095106E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·      </w:t>
      </w:r>
      <w:r w:rsidRPr="0095106E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hyperlink r:id="rId7" w:history="1">
        <w:r w:rsidRPr="0095106E">
          <w:rPr>
            <w:rStyle w:val="a5"/>
            <w:rFonts w:ascii="Times New Roman" w:hAnsi="Times New Roman"/>
            <w:bCs/>
            <w:color w:val="000000"/>
            <w:sz w:val="28"/>
            <w:szCs w:val="28"/>
          </w:rPr>
          <w:t>задание на курсовую работу</w:t>
        </w:r>
      </w:hyperlink>
      <w:r w:rsidRPr="0095106E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(1 лист);</w:t>
      </w:r>
    </w:p>
    <w:p w:rsidR="00C758EC" w:rsidRPr="0095106E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·      </w:t>
      </w:r>
      <w:r w:rsidRPr="0095106E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hyperlink r:id="rId8" w:history="1">
        <w:r w:rsidRPr="0095106E">
          <w:rPr>
            <w:rStyle w:val="a5"/>
            <w:rFonts w:ascii="Times New Roman" w:hAnsi="Times New Roman"/>
            <w:bCs/>
            <w:color w:val="000000"/>
            <w:sz w:val="28"/>
            <w:szCs w:val="28"/>
          </w:rPr>
          <w:t>содержание</w:t>
        </w:r>
      </w:hyperlink>
      <w:r w:rsidRPr="0095106E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(1 лист);</w:t>
      </w:r>
    </w:p>
    <w:p w:rsidR="00C758EC" w:rsidRPr="0095106E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·      </w:t>
      </w:r>
      <w:r w:rsidRPr="0095106E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hyperlink r:id="rId9" w:history="1">
        <w:r w:rsidRPr="0095106E">
          <w:rPr>
            <w:rStyle w:val="a5"/>
            <w:rFonts w:ascii="Times New Roman" w:hAnsi="Times New Roman"/>
            <w:bCs/>
            <w:color w:val="000000"/>
            <w:sz w:val="28"/>
            <w:szCs w:val="28"/>
          </w:rPr>
          <w:t>введение</w:t>
        </w:r>
      </w:hyperlink>
      <w:r w:rsidRPr="0095106E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(1-2 листа);</w:t>
      </w:r>
    </w:p>
    <w:p w:rsidR="00C758EC" w:rsidRPr="0095106E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·      </w:t>
      </w:r>
      <w:r w:rsidRPr="0095106E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hyperlink r:id="rId10" w:history="1">
        <w:r w:rsidRPr="0095106E">
          <w:rPr>
            <w:rStyle w:val="a5"/>
            <w:rFonts w:ascii="Times New Roman" w:hAnsi="Times New Roman"/>
            <w:bCs/>
            <w:color w:val="000000"/>
            <w:sz w:val="28"/>
            <w:szCs w:val="28"/>
          </w:rPr>
          <w:t>первый раздел</w:t>
        </w:r>
      </w:hyperlink>
      <w:r w:rsidRPr="0095106E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(10-15 листов) -теоретический;</w:t>
      </w:r>
    </w:p>
    <w:p w:rsidR="00C758EC" w:rsidRPr="0095106E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·      </w:t>
      </w:r>
      <w:r w:rsidRPr="0095106E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hyperlink r:id="rId11" w:history="1">
        <w:r w:rsidRPr="0095106E">
          <w:rPr>
            <w:rStyle w:val="a5"/>
            <w:rFonts w:ascii="Times New Roman" w:hAnsi="Times New Roman"/>
            <w:bCs/>
            <w:color w:val="000000"/>
            <w:sz w:val="28"/>
            <w:szCs w:val="28"/>
          </w:rPr>
          <w:t>второй раздел</w:t>
        </w:r>
      </w:hyperlink>
      <w:r w:rsidRPr="0095106E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(10-20 листов) - практико-рекомендательный;</w:t>
      </w:r>
    </w:p>
    <w:p w:rsidR="00C758EC" w:rsidRPr="0095106E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·      </w:t>
      </w:r>
      <w:r w:rsidRPr="0095106E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hyperlink r:id="rId12" w:history="1">
        <w:r w:rsidRPr="0095106E">
          <w:rPr>
            <w:rStyle w:val="a5"/>
            <w:rFonts w:ascii="Times New Roman" w:hAnsi="Times New Roman"/>
            <w:bCs/>
            <w:color w:val="000000"/>
            <w:sz w:val="28"/>
            <w:szCs w:val="28"/>
          </w:rPr>
          <w:t>заключение</w:t>
        </w:r>
      </w:hyperlink>
      <w:r w:rsidRPr="0095106E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(1-3 листа);</w:t>
      </w:r>
    </w:p>
    <w:p w:rsidR="00C758EC" w:rsidRPr="0095106E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·      </w:t>
      </w:r>
      <w:r w:rsidRPr="0095106E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hyperlink r:id="rId13" w:history="1">
        <w:r w:rsidRPr="0095106E">
          <w:rPr>
            <w:rStyle w:val="a5"/>
            <w:rFonts w:ascii="Times New Roman" w:hAnsi="Times New Roman"/>
            <w:bCs/>
            <w:color w:val="000000"/>
            <w:sz w:val="28"/>
            <w:szCs w:val="28"/>
          </w:rPr>
          <w:t>список литературы</w:t>
        </w:r>
      </w:hyperlink>
      <w:r w:rsidRPr="0095106E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(не менее 15-25 источников);</w:t>
      </w:r>
    </w:p>
    <w:p w:rsidR="00C758EC" w:rsidRPr="0095106E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·      </w:t>
      </w:r>
      <w:r w:rsidRPr="0095106E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приложения (неограниченно, но в пределах разумного).</w:t>
      </w:r>
    </w:p>
    <w:p w:rsidR="00C758EC" w:rsidRPr="0095106E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В структуре курсовой работы допускается смещение объема в сторону первого теоретического или второго практического раздела в зависимости от темы исследования.</w:t>
      </w:r>
    </w:p>
    <w:p w:rsidR="00C758EC" w:rsidRPr="0095106E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Каждый раздел должен содержать по 2-3 подраздела (параграфа). В каждом подразделе должно быть не менее 4-6 листов, но не более 10. если один из подразделов превышает 10 листов, то его следует разбить на два.</w:t>
      </w:r>
    </w:p>
    <w:p w:rsidR="00C758EC" w:rsidRPr="0095106E" w:rsidRDefault="00C758EC" w:rsidP="00C758EC">
      <w:pPr>
        <w:pStyle w:val="1"/>
        <w:shd w:val="clear" w:color="auto" w:fill="FFFFFF"/>
        <w:spacing w:before="0" w:line="360" w:lineRule="auto"/>
        <w:ind w:left="0" w:right="0"/>
        <w:jc w:val="both"/>
        <w:rPr>
          <w:rFonts w:ascii="Times New Roman" w:hAnsi="Times New Roman"/>
          <w:b w:val="0"/>
          <w:color w:val="000000"/>
        </w:rPr>
      </w:pPr>
      <w:r w:rsidRPr="0095106E">
        <w:rPr>
          <w:rFonts w:ascii="Times New Roman" w:hAnsi="Times New Roman"/>
          <w:b w:val="0"/>
          <w:color w:val="000000"/>
        </w:rPr>
        <w:lastRenderedPageBreak/>
        <w:t>3. Основные требования к оформлению курсовой работы</w:t>
      </w:r>
    </w:p>
    <w:p w:rsidR="00C758EC" w:rsidRPr="0095106E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Данные требования составлены в соответствии с ГОСТ 7.32-2001 «Отчет о научно-исследовательской работе. Структура и правила оформления», ГОСТ 7.1-2003. Библиографическое описание документа. Общие требования и правила составления; ГОСТ 7.12.77 Сокращение русских слов и словосочетаний в библиографическом описании произведений печати. Общие требования к созданию текстового документа приведены в таблице 1.</w:t>
      </w:r>
    </w:p>
    <w:p w:rsidR="00C758EC" w:rsidRPr="0095106E" w:rsidRDefault="00C758EC" w:rsidP="00C758EC">
      <w:pPr>
        <w:shd w:val="clear" w:color="auto" w:fill="FFFFFF"/>
        <w:spacing w:before="0" w:after="0" w:line="360" w:lineRule="auto"/>
        <w:ind w:left="0"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Таблица 1 – Минимальные требования к созданию текстового документа.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6073"/>
      </w:tblGrid>
      <w:tr w:rsidR="00C758EC" w:rsidRPr="0095106E" w:rsidTr="008643B1">
        <w:trPr>
          <w:trHeight w:val="507"/>
          <w:jc w:val="center"/>
        </w:trPr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8EC" w:rsidRPr="0095106E" w:rsidRDefault="00C758EC" w:rsidP="008643B1">
            <w:pPr>
              <w:spacing w:before="0" w:after="0" w:line="360" w:lineRule="auto"/>
              <w:ind w:left="0" w:righ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6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8EC" w:rsidRPr="0095106E" w:rsidRDefault="00C758EC" w:rsidP="008643B1">
            <w:pPr>
              <w:spacing w:before="0" w:after="0" w:line="360" w:lineRule="auto"/>
              <w:ind w:left="0" w:righ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0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Значение</w:t>
            </w:r>
          </w:p>
        </w:tc>
      </w:tr>
      <w:tr w:rsidR="00C758EC" w:rsidRPr="0095106E" w:rsidTr="008643B1">
        <w:trPr>
          <w:jc w:val="center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EC" w:rsidRPr="0095106E" w:rsidRDefault="00C758EC" w:rsidP="008643B1">
            <w:pPr>
              <w:spacing w:before="0" w:after="0" w:line="360" w:lineRule="auto"/>
              <w:ind w:left="0" w:righ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06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Текстовый редактор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EC" w:rsidRPr="0095106E" w:rsidRDefault="00C758EC" w:rsidP="008643B1">
            <w:pPr>
              <w:spacing w:before="0" w:after="0" w:line="360" w:lineRule="auto"/>
              <w:ind w:left="0" w:righ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06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lang w:val="en-US"/>
              </w:rPr>
              <w:t>Microsoft</w:t>
            </w:r>
            <w:r w:rsidRPr="0095106E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95106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lang w:val="en-US"/>
              </w:rPr>
              <w:t>Word</w:t>
            </w:r>
            <w:r w:rsidRPr="0095106E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95106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lang w:val="en-US"/>
              </w:rPr>
              <w:t>for</w:t>
            </w:r>
            <w:r w:rsidRPr="0095106E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95106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lang w:val="en-US"/>
              </w:rPr>
              <w:t>Windows</w:t>
            </w:r>
            <w:r w:rsidRPr="0095106E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Pr="0095106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6.0-7.0</w:t>
            </w:r>
          </w:p>
          <w:p w:rsidR="00C758EC" w:rsidRPr="0095106E" w:rsidRDefault="00C758EC" w:rsidP="008643B1">
            <w:pPr>
              <w:spacing w:before="0" w:after="0" w:line="360" w:lineRule="auto"/>
              <w:ind w:left="0" w:righ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06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Во избежание несоответствия форматов Документ должен быть сохранен в формате</w:t>
            </w:r>
            <w:r w:rsidRPr="0095106E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Pr="0095106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lang w:val="en-US"/>
              </w:rPr>
              <w:t>doc</w:t>
            </w:r>
            <w:r w:rsidRPr="0095106E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95106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или</w:t>
            </w:r>
            <w:r w:rsidRPr="0095106E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Pr="0095106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lang w:val="en-US"/>
              </w:rPr>
              <w:t>rtf</w:t>
            </w:r>
          </w:p>
        </w:tc>
      </w:tr>
      <w:tr w:rsidR="00C758EC" w:rsidRPr="0095106E" w:rsidTr="008643B1">
        <w:trPr>
          <w:jc w:val="center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EC" w:rsidRPr="0095106E" w:rsidRDefault="00C758EC" w:rsidP="008643B1">
            <w:pPr>
              <w:spacing w:before="0" w:after="0" w:line="360" w:lineRule="auto"/>
              <w:ind w:left="0" w:righ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06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Шрифт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EC" w:rsidRPr="0095106E" w:rsidRDefault="00C758EC" w:rsidP="008643B1">
            <w:pPr>
              <w:spacing w:before="0" w:after="0" w:line="360" w:lineRule="auto"/>
              <w:ind w:left="0" w:righ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06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lang w:val="en-US"/>
              </w:rPr>
              <w:t>Times New Roman</w:t>
            </w:r>
          </w:p>
        </w:tc>
      </w:tr>
      <w:tr w:rsidR="00C758EC" w:rsidRPr="0095106E" w:rsidTr="008643B1">
        <w:trPr>
          <w:jc w:val="center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EC" w:rsidRPr="0095106E" w:rsidRDefault="00C758EC" w:rsidP="008643B1">
            <w:pPr>
              <w:spacing w:before="0" w:after="0" w:line="360" w:lineRule="auto"/>
              <w:ind w:left="0" w:righ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06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Начертание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EC" w:rsidRPr="0095106E" w:rsidRDefault="00C758EC" w:rsidP="008643B1">
            <w:pPr>
              <w:spacing w:before="0" w:after="0" w:line="360" w:lineRule="auto"/>
              <w:ind w:left="0" w:righ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06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Основной текст: обычный шрифт, нежирный</w:t>
            </w:r>
          </w:p>
          <w:p w:rsidR="00C758EC" w:rsidRPr="0095106E" w:rsidRDefault="00C758EC" w:rsidP="008643B1">
            <w:pPr>
              <w:spacing w:before="0" w:after="0" w:line="360" w:lineRule="auto"/>
              <w:ind w:left="0" w:righ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06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Заголовки: выделение «жирный»</w:t>
            </w:r>
          </w:p>
        </w:tc>
      </w:tr>
      <w:tr w:rsidR="00C758EC" w:rsidRPr="0095106E" w:rsidTr="008643B1">
        <w:trPr>
          <w:jc w:val="center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EC" w:rsidRPr="0095106E" w:rsidRDefault="00C758EC" w:rsidP="008643B1">
            <w:pPr>
              <w:spacing w:before="0" w:after="0" w:line="360" w:lineRule="auto"/>
              <w:ind w:left="0" w:righ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06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Размер шрифта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EC" w:rsidRPr="0095106E" w:rsidRDefault="00C758EC" w:rsidP="008643B1">
            <w:pPr>
              <w:spacing w:before="0" w:after="0" w:line="360" w:lineRule="auto"/>
              <w:ind w:left="0" w:righ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06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14 пунктов (не менее</w:t>
            </w:r>
            <w:r w:rsidRPr="0095106E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Pr="0095106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1,8 мм; кегль не менее 12)</w:t>
            </w:r>
          </w:p>
          <w:p w:rsidR="00C758EC" w:rsidRPr="0095106E" w:rsidRDefault="00C758EC" w:rsidP="008643B1">
            <w:pPr>
              <w:spacing w:before="0" w:after="0" w:line="360" w:lineRule="auto"/>
              <w:ind w:left="0" w:righ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06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В таблицах 10-12 пунктов.</w:t>
            </w:r>
          </w:p>
        </w:tc>
      </w:tr>
      <w:tr w:rsidR="00C758EC" w:rsidRPr="0095106E" w:rsidTr="008643B1">
        <w:trPr>
          <w:jc w:val="center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EC" w:rsidRPr="0095106E" w:rsidRDefault="00C758EC" w:rsidP="008643B1">
            <w:pPr>
              <w:spacing w:before="0" w:after="0" w:line="360" w:lineRule="auto"/>
              <w:ind w:left="0" w:righ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06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Цвет шрифта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EC" w:rsidRPr="0095106E" w:rsidRDefault="00C758EC" w:rsidP="008643B1">
            <w:pPr>
              <w:spacing w:before="0" w:after="0" w:line="360" w:lineRule="auto"/>
              <w:ind w:left="0" w:righ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06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Черный</w:t>
            </w:r>
          </w:p>
        </w:tc>
      </w:tr>
      <w:tr w:rsidR="00C758EC" w:rsidRPr="0095106E" w:rsidTr="008643B1">
        <w:trPr>
          <w:jc w:val="center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EC" w:rsidRPr="0095106E" w:rsidRDefault="00C758EC" w:rsidP="008643B1">
            <w:pPr>
              <w:spacing w:before="0" w:after="0" w:line="360" w:lineRule="auto"/>
              <w:ind w:left="0" w:righ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06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Интервал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EC" w:rsidRPr="0095106E" w:rsidRDefault="00C758EC" w:rsidP="008643B1">
            <w:pPr>
              <w:spacing w:before="0" w:after="0" w:line="360" w:lineRule="auto"/>
              <w:ind w:left="0" w:righ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06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1,5</w:t>
            </w:r>
          </w:p>
        </w:tc>
      </w:tr>
      <w:tr w:rsidR="00C758EC" w:rsidRPr="0095106E" w:rsidTr="008643B1">
        <w:trPr>
          <w:jc w:val="center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EC" w:rsidRPr="0095106E" w:rsidRDefault="00C758EC" w:rsidP="008643B1">
            <w:pPr>
              <w:spacing w:before="0" w:after="0" w:line="360" w:lineRule="auto"/>
              <w:ind w:left="0" w:righ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06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Абзацный отступ (красная строка)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EC" w:rsidRPr="0095106E" w:rsidRDefault="00C758EC" w:rsidP="008643B1">
            <w:pPr>
              <w:spacing w:before="0" w:after="0" w:line="360" w:lineRule="auto"/>
              <w:ind w:left="0" w:righ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06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1,25 см. Любой абзац в тексте начинают отступом, равным пяти ударам пишущей машинки (15-17 мм)</w:t>
            </w:r>
          </w:p>
        </w:tc>
      </w:tr>
      <w:tr w:rsidR="00C758EC" w:rsidRPr="0095106E" w:rsidTr="008643B1">
        <w:trPr>
          <w:jc w:val="center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EC" w:rsidRPr="0095106E" w:rsidRDefault="00C758EC" w:rsidP="008643B1">
            <w:pPr>
              <w:spacing w:before="0" w:after="0" w:line="360" w:lineRule="auto"/>
              <w:ind w:left="0" w:righ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06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Выравнивание текста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EC" w:rsidRPr="0095106E" w:rsidRDefault="00C758EC" w:rsidP="008643B1">
            <w:pPr>
              <w:spacing w:before="0" w:after="0" w:line="360" w:lineRule="auto"/>
              <w:ind w:left="0" w:righ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06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По ширине</w:t>
            </w:r>
          </w:p>
        </w:tc>
      </w:tr>
      <w:tr w:rsidR="00C758EC" w:rsidRPr="0095106E" w:rsidTr="008643B1">
        <w:trPr>
          <w:jc w:val="center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EC" w:rsidRPr="0095106E" w:rsidRDefault="00C758EC" w:rsidP="008643B1">
            <w:pPr>
              <w:spacing w:before="0" w:after="0" w:line="360" w:lineRule="auto"/>
              <w:ind w:left="0" w:righ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06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Размер полей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EC" w:rsidRPr="0095106E" w:rsidRDefault="00C758EC" w:rsidP="008643B1">
            <w:pPr>
              <w:spacing w:before="0" w:after="0" w:line="360" w:lineRule="auto"/>
              <w:ind w:left="0" w:righ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06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Левое поле–</w:t>
            </w:r>
            <w:r w:rsidRPr="0095106E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Pr="0095106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30 мм;</w:t>
            </w:r>
          </w:p>
          <w:p w:rsidR="00C758EC" w:rsidRPr="0095106E" w:rsidRDefault="00C758EC" w:rsidP="008643B1">
            <w:pPr>
              <w:spacing w:before="0" w:after="0" w:line="360" w:lineRule="auto"/>
              <w:ind w:left="0" w:righ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06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правое поле–</w:t>
            </w:r>
            <w:r w:rsidRPr="0095106E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Pr="0095106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10 мм;</w:t>
            </w:r>
          </w:p>
          <w:p w:rsidR="00C758EC" w:rsidRPr="0095106E" w:rsidRDefault="00C758EC" w:rsidP="008643B1">
            <w:pPr>
              <w:spacing w:before="0" w:after="0" w:line="360" w:lineRule="auto"/>
              <w:ind w:left="0" w:righ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06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верхнее поле –</w:t>
            </w:r>
            <w:r w:rsidRPr="0095106E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Pr="0095106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20 мм;</w:t>
            </w:r>
          </w:p>
          <w:p w:rsidR="00C758EC" w:rsidRPr="0095106E" w:rsidRDefault="00C758EC" w:rsidP="008643B1">
            <w:pPr>
              <w:spacing w:before="0" w:after="0" w:line="360" w:lineRule="auto"/>
              <w:ind w:left="0" w:righ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06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нижнее поле –</w:t>
            </w:r>
            <w:r w:rsidRPr="0095106E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Pr="0095106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20 мм.</w:t>
            </w:r>
          </w:p>
        </w:tc>
      </w:tr>
      <w:tr w:rsidR="00C758EC" w:rsidRPr="0095106E" w:rsidTr="008643B1">
        <w:trPr>
          <w:jc w:val="center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EC" w:rsidRPr="0095106E" w:rsidRDefault="00C758EC" w:rsidP="008643B1">
            <w:pPr>
              <w:spacing w:before="0" w:after="0" w:line="360" w:lineRule="auto"/>
              <w:ind w:left="0" w:righ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06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Расположение номера страницы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EC" w:rsidRPr="0095106E" w:rsidRDefault="00C758EC" w:rsidP="008643B1">
            <w:pPr>
              <w:spacing w:before="0" w:after="0" w:line="360" w:lineRule="auto"/>
              <w:ind w:left="0" w:righ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06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Посередине нижнего поля, отступая от текста</w:t>
            </w:r>
            <w:r w:rsidRPr="0095106E">
              <w:rPr>
                <w:rStyle w:val="apple-converted-space"/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Pr="0095106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0,5 см.</w:t>
            </w:r>
          </w:p>
        </w:tc>
      </w:tr>
      <w:tr w:rsidR="00C758EC" w:rsidRPr="0095106E" w:rsidTr="008643B1">
        <w:trPr>
          <w:jc w:val="center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EC" w:rsidRPr="0095106E" w:rsidRDefault="00C758EC" w:rsidP="008643B1">
            <w:pPr>
              <w:spacing w:before="0" w:after="0" w:line="360" w:lineRule="auto"/>
              <w:ind w:left="0" w:righ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06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lastRenderedPageBreak/>
              <w:t>Формат бумаги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EC" w:rsidRPr="0095106E" w:rsidRDefault="00C758EC" w:rsidP="008643B1">
            <w:pPr>
              <w:spacing w:before="0" w:after="0" w:line="360" w:lineRule="auto"/>
              <w:ind w:left="0" w:righ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06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Отчет о НИР должен быть выполнен любым печатным или рукописным способом на одной стороне листа белой бумаги формата А4</w:t>
            </w:r>
          </w:p>
        </w:tc>
      </w:tr>
      <w:tr w:rsidR="00C758EC" w:rsidRPr="0095106E" w:rsidTr="008643B1">
        <w:trPr>
          <w:jc w:val="center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EC" w:rsidRPr="0095106E" w:rsidRDefault="00C758EC" w:rsidP="008643B1">
            <w:pPr>
              <w:spacing w:before="0" w:after="0" w:line="360" w:lineRule="auto"/>
              <w:ind w:left="0" w:righ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06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Общий объем работы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EC" w:rsidRPr="0095106E" w:rsidRDefault="00C758EC" w:rsidP="008643B1">
            <w:pPr>
              <w:spacing w:before="0" w:after="0" w:line="360" w:lineRule="auto"/>
              <w:ind w:left="0" w:righ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06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30-40 страниц печатного текста</w:t>
            </w:r>
          </w:p>
        </w:tc>
      </w:tr>
      <w:tr w:rsidR="00C758EC" w:rsidRPr="0095106E" w:rsidTr="008643B1">
        <w:trPr>
          <w:jc w:val="center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EC" w:rsidRPr="0095106E" w:rsidRDefault="00C758EC" w:rsidP="008643B1">
            <w:pPr>
              <w:spacing w:before="0" w:after="0" w:line="360" w:lineRule="auto"/>
              <w:ind w:left="0" w:righ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06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Минимальный объем работы</w:t>
            </w:r>
          </w:p>
        </w:tc>
        <w:tc>
          <w:tcPr>
            <w:tcW w:w="6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EC" w:rsidRPr="0095106E" w:rsidRDefault="00C758EC" w:rsidP="008643B1">
            <w:pPr>
              <w:spacing w:before="0" w:after="0" w:line="360" w:lineRule="auto"/>
              <w:ind w:left="0" w:righ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106E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</w:rPr>
              <w:t>20-25 страниц печатного текста</w:t>
            </w:r>
          </w:p>
        </w:tc>
      </w:tr>
    </w:tbl>
    <w:p w:rsidR="00C758EC" w:rsidRPr="0095106E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Рассмотрим более подробно особенности оформления курсовой работы:</w:t>
      </w:r>
    </w:p>
    <w:p w:rsidR="00C758EC" w:rsidRPr="0095106E" w:rsidRDefault="00C870C9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4" w:history="1">
        <w:r w:rsidR="00C758EC" w:rsidRPr="0095106E">
          <w:rPr>
            <w:rStyle w:val="a5"/>
            <w:rFonts w:ascii="Times New Roman" w:hAnsi="Times New Roman"/>
            <w:bCs/>
            <w:color w:val="000000"/>
            <w:sz w:val="28"/>
            <w:szCs w:val="28"/>
          </w:rPr>
          <w:t>3.1 Оформление и нумерация разделов и подразделов курсовой работы</w:t>
        </w:r>
      </w:hyperlink>
    </w:p>
    <w:p w:rsidR="00C758EC" w:rsidRPr="0095106E" w:rsidRDefault="00C870C9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5" w:history="1">
        <w:r w:rsidR="00C758EC" w:rsidRPr="0095106E">
          <w:rPr>
            <w:rStyle w:val="a5"/>
            <w:rFonts w:ascii="Times New Roman" w:hAnsi="Times New Roman"/>
            <w:bCs/>
            <w:color w:val="000000"/>
            <w:sz w:val="28"/>
            <w:szCs w:val="28"/>
          </w:rPr>
          <w:t>3.2 Нумерация страниц курсовой работы</w:t>
        </w:r>
      </w:hyperlink>
    </w:p>
    <w:p w:rsidR="00C758EC" w:rsidRPr="0095106E" w:rsidRDefault="00C870C9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6" w:history="1">
        <w:r w:rsidR="00C758EC" w:rsidRPr="0095106E">
          <w:rPr>
            <w:rStyle w:val="a5"/>
            <w:rFonts w:ascii="Times New Roman" w:hAnsi="Times New Roman"/>
            <w:bCs/>
            <w:color w:val="000000"/>
            <w:sz w:val="28"/>
            <w:szCs w:val="28"/>
          </w:rPr>
          <w:t>3.3 Оформление иллюстраций</w:t>
        </w:r>
      </w:hyperlink>
      <w:r w:rsidR="00C758EC" w:rsidRPr="0095106E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r w:rsidR="00C758EC"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(схем, рисунков и др.)</w:t>
      </w:r>
    </w:p>
    <w:p w:rsidR="00C758EC" w:rsidRPr="0095106E" w:rsidRDefault="00C870C9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7" w:history="1">
        <w:r w:rsidR="00C758EC" w:rsidRPr="0095106E">
          <w:rPr>
            <w:rStyle w:val="a5"/>
            <w:rFonts w:ascii="Times New Roman" w:hAnsi="Times New Roman"/>
            <w:bCs/>
            <w:color w:val="000000"/>
            <w:sz w:val="28"/>
            <w:szCs w:val="28"/>
          </w:rPr>
          <w:t>3.4 Оформление таблиц</w:t>
        </w:r>
      </w:hyperlink>
    </w:p>
    <w:p w:rsidR="00C758EC" w:rsidRPr="0095106E" w:rsidRDefault="00C870C9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8" w:history="1">
        <w:r w:rsidR="00C758EC" w:rsidRPr="0095106E">
          <w:rPr>
            <w:rStyle w:val="a5"/>
            <w:rFonts w:ascii="Times New Roman" w:hAnsi="Times New Roman"/>
            <w:bCs/>
            <w:color w:val="000000"/>
            <w:sz w:val="28"/>
            <w:szCs w:val="28"/>
          </w:rPr>
          <w:t>3.5 Оформление примечаний</w:t>
        </w:r>
      </w:hyperlink>
    </w:p>
    <w:p w:rsidR="00C758EC" w:rsidRPr="0095106E" w:rsidRDefault="00C870C9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9" w:history="1">
        <w:r w:rsidR="00C758EC" w:rsidRPr="0095106E">
          <w:rPr>
            <w:rStyle w:val="a5"/>
            <w:rFonts w:ascii="Times New Roman" w:hAnsi="Times New Roman"/>
            <w:bCs/>
            <w:color w:val="000000"/>
            <w:sz w:val="28"/>
            <w:szCs w:val="28"/>
          </w:rPr>
          <w:t>3.6 Оформление формул и уравнений</w:t>
        </w:r>
      </w:hyperlink>
    </w:p>
    <w:p w:rsidR="00C758EC" w:rsidRPr="0095106E" w:rsidRDefault="00C870C9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0" w:history="1">
        <w:r w:rsidR="00C758EC" w:rsidRPr="0095106E">
          <w:rPr>
            <w:rStyle w:val="a5"/>
            <w:rFonts w:ascii="Times New Roman" w:hAnsi="Times New Roman"/>
            <w:bCs/>
            <w:color w:val="000000"/>
            <w:sz w:val="28"/>
            <w:szCs w:val="28"/>
          </w:rPr>
          <w:t>3.7 Оформление ссылок</w:t>
        </w:r>
      </w:hyperlink>
    </w:p>
    <w:p w:rsidR="00C758EC" w:rsidRPr="0095106E" w:rsidRDefault="00C870C9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1" w:history="1">
        <w:r w:rsidR="00C758EC" w:rsidRPr="0095106E">
          <w:rPr>
            <w:rStyle w:val="a3"/>
            <w:rFonts w:ascii="Times New Roman" w:hAnsi="Times New Roman"/>
            <w:b w:val="0"/>
            <w:color w:val="000000"/>
            <w:sz w:val="28"/>
            <w:szCs w:val="28"/>
          </w:rPr>
          <w:t>3.8 Оформление списка используемых источников</w:t>
        </w:r>
      </w:hyperlink>
    </w:p>
    <w:p w:rsidR="00C758EC" w:rsidRPr="0095106E" w:rsidRDefault="00C870C9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2" w:history="1">
        <w:r w:rsidR="00C758EC" w:rsidRPr="0095106E">
          <w:rPr>
            <w:rStyle w:val="a3"/>
            <w:rFonts w:ascii="Times New Roman" w:hAnsi="Times New Roman"/>
            <w:b w:val="0"/>
            <w:color w:val="000000"/>
            <w:sz w:val="28"/>
            <w:szCs w:val="28"/>
          </w:rPr>
          <w:t>3.9 Оформление приложений</w:t>
        </w:r>
      </w:hyperlink>
    </w:p>
    <w:p w:rsidR="00C758EC" w:rsidRPr="0095106E" w:rsidRDefault="00C758EC" w:rsidP="00C758EC">
      <w:pPr>
        <w:pStyle w:val="1"/>
        <w:shd w:val="clear" w:color="auto" w:fill="FFFFFF"/>
        <w:spacing w:before="0" w:line="360" w:lineRule="auto"/>
        <w:ind w:left="0" w:right="0"/>
        <w:jc w:val="both"/>
        <w:rPr>
          <w:rFonts w:ascii="Times New Roman" w:hAnsi="Times New Roman"/>
          <w:b w:val="0"/>
          <w:color w:val="000000"/>
        </w:rPr>
      </w:pPr>
      <w:r w:rsidRPr="0095106E">
        <w:rPr>
          <w:rFonts w:ascii="Times New Roman" w:hAnsi="Times New Roman"/>
          <w:b w:val="0"/>
          <w:color w:val="000000"/>
        </w:rPr>
        <w:t>4. Формулирование названий основных разделов и подразделов курсовой работы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rStyle w:val="a3"/>
          <w:b w:val="0"/>
          <w:color w:val="000000"/>
          <w:sz w:val="28"/>
          <w:szCs w:val="28"/>
        </w:rPr>
        <w:t>Формулируя названия разделов, следует помнить, что они должны раскрывать тему курсовой работы, причем каждый раздел в отдельности, а не все в совокупности. Название каждого раздела не должно совпадать с названием темы курсовой работы. При составлении плана курсовой работы рекомендуется следующий порядок формулирования названий разделов и подразделов работы: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rStyle w:val="a3"/>
          <w:b w:val="0"/>
          <w:color w:val="000000"/>
          <w:sz w:val="28"/>
          <w:szCs w:val="28"/>
        </w:rPr>
        <w:t>1. Внимательно прочитать и понять тему курсовой работы, а также значение каждого его слова. За разъяснениями обратиться к руководителю (или словарю).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rStyle w:val="a3"/>
          <w:b w:val="0"/>
          <w:color w:val="000000"/>
          <w:sz w:val="28"/>
          <w:szCs w:val="28"/>
        </w:rPr>
        <w:t>2. Вычленить из названия темы ключевые слова. Их, как правило, не более трех (пример 1).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rStyle w:val="a3"/>
          <w:b w:val="0"/>
          <w:i/>
          <w:iCs/>
          <w:color w:val="000000"/>
          <w:sz w:val="28"/>
          <w:szCs w:val="28"/>
        </w:rPr>
        <w:t>Пример 1: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rStyle w:val="a6"/>
          <w:rFonts w:eastAsia="Calibri"/>
          <w:color w:val="000000"/>
          <w:sz w:val="28"/>
          <w:szCs w:val="28"/>
        </w:rPr>
        <w:lastRenderedPageBreak/>
        <w:t>1 Тема: «Корпоративное управление как фактор устойчивого развития организации». Здесь три ключевых слова: «корпоративное», «управление», «развитие».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rStyle w:val="a6"/>
          <w:rFonts w:eastAsia="Calibri"/>
          <w:color w:val="000000"/>
          <w:sz w:val="28"/>
          <w:szCs w:val="28"/>
        </w:rPr>
        <w:t>2 Тема: «Мотивация труда управленческого персонала (на примере ОАО «Ромашка»)». Здесь два ключевых слова: «мотивация» и «управленческий».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rStyle w:val="a3"/>
          <w:b w:val="0"/>
          <w:color w:val="000000"/>
          <w:sz w:val="28"/>
          <w:szCs w:val="28"/>
        </w:rPr>
        <w:t>3. На основании ключевых слов приступить к формулированию названий разделов. Каждый раздел (их два) должен в своем названии обязательно содержать все ключевые слова темы: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rStyle w:val="a3"/>
          <w:b w:val="0"/>
          <w:color w:val="000000"/>
          <w:sz w:val="28"/>
          <w:szCs w:val="28"/>
        </w:rPr>
        <w:t>- Первый раздел является общетеоретическим и содержит в себе методологию исследования выбранной темы. Его название не должно включать в себя название предприятия, на материалах которого студент проводит исследование.</w:t>
      </w:r>
      <w:r w:rsidRPr="0095106E">
        <w:rPr>
          <w:rStyle w:val="apple-converted-space"/>
          <w:color w:val="000000"/>
          <w:sz w:val="28"/>
          <w:szCs w:val="28"/>
        </w:rPr>
        <w:t> </w:t>
      </w:r>
      <w:r w:rsidRPr="0095106E">
        <w:rPr>
          <w:rStyle w:val="a3"/>
          <w:b w:val="0"/>
          <w:color w:val="000000"/>
          <w:sz w:val="28"/>
          <w:szCs w:val="28"/>
        </w:rPr>
        <w:t>Название первого раздела должно включать в себя ключевые слова (все) и следующие термины и фразы: теоретические основы, теоретические подходы, содержание, сущность, задачи, методы, подходы и т.д. (пример 2).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rStyle w:val="a3"/>
          <w:b w:val="0"/>
          <w:i/>
          <w:iCs/>
          <w:color w:val="000000"/>
          <w:sz w:val="28"/>
          <w:szCs w:val="28"/>
        </w:rPr>
        <w:t>Пример 2: возможные названия первого раздела: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rStyle w:val="a6"/>
          <w:rFonts w:eastAsia="Calibri"/>
          <w:color w:val="000000"/>
          <w:sz w:val="28"/>
          <w:szCs w:val="28"/>
        </w:rPr>
        <w:t>«Теоретические основы корпоративного управления предприятием».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rStyle w:val="a6"/>
          <w:rFonts w:eastAsia="Calibri"/>
          <w:color w:val="000000"/>
          <w:sz w:val="28"/>
          <w:szCs w:val="28"/>
        </w:rPr>
        <w:t>«Сущность и задачи корпоративного управления предприятием».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rStyle w:val="a6"/>
          <w:rFonts w:eastAsia="Calibri"/>
          <w:color w:val="000000"/>
          <w:sz w:val="28"/>
          <w:szCs w:val="28"/>
        </w:rPr>
        <w:t>«Содержание, формы и методы корпоративного управления».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rStyle w:val="a3"/>
          <w:b w:val="0"/>
          <w:color w:val="000000"/>
          <w:sz w:val="28"/>
          <w:szCs w:val="28"/>
        </w:rPr>
        <w:t>- Второй раздел ВКР является аналитическим и содержит в себе анализ и оценку практического материала по выбранной теме. Его название должно обязательно включать в себя следующее: термин «анализ (или оценка)», все ключевые слова темы, название предприятия, на материалах которого проводится исследование, др. (пример 3).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rStyle w:val="a3"/>
          <w:b w:val="0"/>
          <w:i/>
          <w:iCs/>
          <w:color w:val="000000"/>
          <w:sz w:val="28"/>
          <w:szCs w:val="28"/>
        </w:rPr>
        <w:t>Пример 3: возможные названия второго раздела: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rStyle w:val="a6"/>
          <w:rFonts w:eastAsia="Calibri"/>
          <w:color w:val="000000"/>
          <w:sz w:val="28"/>
          <w:szCs w:val="28"/>
        </w:rPr>
        <w:t>«Анализ системы корпоративного управления ОАО «Ромашка»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rStyle w:val="a6"/>
          <w:rFonts w:eastAsia="Calibri"/>
          <w:color w:val="000000"/>
          <w:sz w:val="28"/>
          <w:szCs w:val="28"/>
        </w:rPr>
        <w:t>«Оценка (или анализ) системы мотивации труда управленческого персонала ОАО «Ромашка»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rStyle w:val="a6"/>
          <w:rFonts w:eastAsia="Calibri"/>
          <w:color w:val="000000"/>
          <w:sz w:val="28"/>
          <w:szCs w:val="28"/>
        </w:rPr>
        <w:t>Анализ финансово-экономической деятельности предприятия ОАО «Ромашка»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rStyle w:val="a3"/>
          <w:b w:val="0"/>
          <w:color w:val="000000"/>
          <w:sz w:val="28"/>
          <w:szCs w:val="28"/>
        </w:rPr>
        <w:lastRenderedPageBreak/>
        <w:t>Далее студент приступает к формулированию подразделов (прежнее название «параграфы»). В 1 и 2 разделах рекомендуется не более 2-3 подразделов.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rStyle w:val="a3"/>
          <w:b w:val="0"/>
          <w:color w:val="000000"/>
          <w:sz w:val="28"/>
          <w:szCs w:val="28"/>
        </w:rPr>
        <w:t>Имеется отличительная особенность формулирования подразделов в отличие от разделов. Она заключается в том, что если каждый раздел из двух должен включать в своем названии все ключевые слова, то подраздел может содержать одно ключевое слово. Но обязательным требованием является то, чтобы все ключевые слова раздела (и темы) были включены в названия всей совокупности подразделов каждого раздела (пример 4а-б).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rStyle w:val="a3"/>
          <w:b w:val="0"/>
          <w:i/>
          <w:iCs/>
          <w:color w:val="000000"/>
          <w:sz w:val="28"/>
          <w:szCs w:val="28"/>
        </w:rPr>
        <w:t>Пример 4а: формулирование подразделов первого раздела: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rStyle w:val="a6"/>
          <w:rFonts w:eastAsia="Calibri"/>
          <w:color w:val="000000"/>
          <w:sz w:val="28"/>
          <w:szCs w:val="28"/>
        </w:rPr>
        <w:t>Тема: «Корпоративное управление как фактор устойчивого развития организации». Здесь три ключевых слова: «корпоративное», «управление», «развитие».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rStyle w:val="a6"/>
          <w:rFonts w:eastAsia="Calibri"/>
          <w:color w:val="000000"/>
          <w:sz w:val="28"/>
          <w:szCs w:val="28"/>
        </w:rPr>
        <w:t>1. «Содержание, факторы, формы и методы корпоративного управления».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rStyle w:val="a6"/>
          <w:rFonts w:eastAsia="Calibri"/>
          <w:color w:val="000000"/>
          <w:sz w:val="28"/>
          <w:szCs w:val="28"/>
        </w:rPr>
        <w:t>1.1 Сущность и значение корпоративного управления в системе устойчивого развития предприятия.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rStyle w:val="a6"/>
          <w:rFonts w:eastAsia="Calibri"/>
          <w:color w:val="000000"/>
          <w:sz w:val="28"/>
          <w:szCs w:val="28"/>
        </w:rPr>
        <w:t>1.2 Признаки и факторы корпоративного управления.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rStyle w:val="a6"/>
          <w:rFonts w:eastAsia="Calibri"/>
          <w:color w:val="000000"/>
          <w:sz w:val="28"/>
          <w:szCs w:val="28"/>
        </w:rPr>
        <w:t>1.3 Формы и методы и корпоративного управления.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rStyle w:val="a3"/>
          <w:b w:val="0"/>
          <w:i/>
          <w:iCs/>
          <w:color w:val="000000"/>
          <w:sz w:val="28"/>
          <w:szCs w:val="28"/>
        </w:rPr>
        <w:t>Пример 4б: формулирование подразделов второго раздела: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rStyle w:val="a6"/>
          <w:rFonts w:eastAsia="Calibri"/>
          <w:color w:val="000000"/>
          <w:sz w:val="28"/>
          <w:szCs w:val="28"/>
        </w:rPr>
        <w:t>2. Анализ системы мотивации труда управленческих работников на ОАО «Ромашка».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rStyle w:val="a6"/>
          <w:rFonts w:eastAsia="Calibri"/>
          <w:color w:val="000000"/>
          <w:sz w:val="28"/>
          <w:szCs w:val="28"/>
        </w:rPr>
        <w:t>2.1 Общая характеристика и основные показатели ОАО «Ромашка».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rStyle w:val="a6"/>
          <w:rFonts w:eastAsia="Calibri"/>
          <w:color w:val="000000"/>
          <w:sz w:val="28"/>
          <w:szCs w:val="28"/>
        </w:rPr>
        <w:t>2.2 Оценка финансово-экономической деятельности предприятия ОАО «Ромашка» и анализ системы корпоративного управления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rStyle w:val="a6"/>
          <w:rFonts w:eastAsia="Calibri"/>
          <w:color w:val="000000"/>
          <w:sz w:val="28"/>
          <w:szCs w:val="28"/>
        </w:rPr>
        <w:t>2.3. Разработка рекомендаций по улучшению результатов деятельности и совершенствованию системы корпоративного управления для ОАО «Ромашка».</w:t>
      </w:r>
    </w:p>
    <w:p w:rsidR="00C758EC" w:rsidRPr="0095106E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758EC" w:rsidRPr="0095106E" w:rsidRDefault="00C758EC" w:rsidP="00C758EC">
      <w:pPr>
        <w:pStyle w:val="1"/>
        <w:shd w:val="clear" w:color="auto" w:fill="FFFFFF"/>
        <w:spacing w:before="0" w:line="360" w:lineRule="auto"/>
        <w:ind w:left="0" w:right="0"/>
        <w:jc w:val="both"/>
        <w:rPr>
          <w:rFonts w:ascii="Times New Roman" w:hAnsi="Times New Roman"/>
          <w:b w:val="0"/>
          <w:color w:val="000000"/>
        </w:rPr>
      </w:pPr>
      <w:r w:rsidRPr="0095106E">
        <w:rPr>
          <w:rFonts w:ascii="Times New Roman" w:hAnsi="Times New Roman"/>
          <w:b w:val="0"/>
          <w:color w:val="000000"/>
        </w:rPr>
        <w:t>5. Наиболее часто допускаемые ошибки и нарушения при подготовке работы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color w:val="000000"/>
          <w:sz w:val="28"/>
          <w:szCs w:val="28"/>
        </w:rPr>
        <w:t>При подготовке курсовой работы студенты очень часто допускают ошибки в логическом изложении материала, оформлении документа и др. Приведем некоторые из них.</w:t>
      </w:r>
      <w:r w:rsidRPr="0095106E">
        <w:rPr>
          <w:rStyle w:val="apple-converted-space"/>
          <w:color w:val="000000"/>
          <w:sz w:val="28"/>
          <w:szCs w:val="28"/>
        </w:rPr>
        <w:t> </w:t>
      </w:r>
      <w:r w:rsidRPr="0095106E">
        <w:rPr>
          <w:color w:val="000000"/>
          <w:sz w:val="28"/>
          <w:szCs w:val="28"/>
        </w:rPr>
        <w:t xml:space="preserve">Обратите внимание на приведенный список ошибок, это </w:t>
      </w:r>
      <w:r w:rsidRPr="0095106E">
        <w:rPr>
          <w:color w:val="000000"/>
          <w:sz w:val="28"/>
          <w:szCs w:val="28"/>
        </w:rPr>
        <w:lastRenderedPageBreak/>
        <w:t>позволит вам избежать подобных ситуаций и повысить качество выполнения работы.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rStyle w:val="a3"/>
          <w:b w:val="0"/>
          <w:color w:val="000000"/>
          <w:sz w:val="28"/>
          <w:szCs w:val="28"/>
        </w:rPr>
        <w:t>1. Различия в написании темы курсовой работы в разных документах: титульном листе, приказе, рецензии и отзыве.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rStyle w:val="a3"/>
          <w:b w:val="0"/>
          <w:color w:val="000000"/>
          <w:sz w:val="28"/>
          <w:szCs w:val="28"/>
        </w:rPr>
        <w:t>2. Названия разделов и подразделов по тексту работы отличаются от названия в содержании.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rStyle w:val="a3"/>
          <w:b w:val="0"/>
          <w:color w:val="000000"/>
          <w:sz w:val="28"/>
          <w:szCs w:val="28"/>
        </w:rPr>
        <w:t>3. Нарушение сроков написания разделов, а также сдачи работы на проверку.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rStyle w:val="a3"/>
          <w:b w:val="0"/>
          <w:color w:val="000000"/>
          <w:sz w:val="28"/>
          <w:szCs w:val="28"/>
        </w:rPr>
        <w:t>4. Названия разделов не раскрывают темы работы.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rStyle w:val="a3"/>
          <w:b w:val="0"/>
          <w:color w:val="000000"/>
          <w:sz w:val="28"/>
          <w:szCs w:val="28"/>
        </w:rPr>
        <w:t>5. Названия подразделов не раскрывают содержания самого раздела.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rStyle w:val="a3"/>
          <w:b w:val="0"/>
          <w:color w:val="000000"/>
          <w:sz w:val="28"/>
          <w:szCs w:val="28"/>
        </w:rPr>
        <w:t>6. Разделы работы логически не увязаны между собой, т.е. «автономность» разделов.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rStyle w:val="a3"/>
          <w:b w:val="0"/>
          <w:color w:val="000000"/>
          <w:sz w:val="28"/>
          <w:szCs w:val="28"/>
        </w:rPr>
        <w:t>7. «Перегрузка» 2 и 3 разделов теоретическим материалом (основной объем теоретического материала должен находится в 1 разделе).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rStyle w:val="a3"/>
          <w:b w:val="0"/>
          <w:color w:val="000000"/>
          <w:sz w:val="28"/>
          <w:szCs w:val="28"/>
        </w:rPr>
        <w:t>8. Отсутствие ссылок на источники или ссылки делаются не на все источники, приведенные в списке литературы.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rStyle w:val="a3"/>
          <w:b w:val="0"/>
          <w:color w:val="000000"/>
          <w:sz w:val="28"/>
          <w:szCs w:val="28"/>
        </w:rPr>
        <w:t>9. Отсутствие ссылок на таблицы и рисунки, а также анализа таблиц и описания рисунков.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rStyle w:val="a3"/>
          <w:b w:val="0"/>
          <w:color w:val="000000"/>
          <w:sz w:val="28"/>
          <w:szCs w:val="28"/>
        </w:rPr>
        <w:t>10. Отсутствие расчетов эффективности предлагаемых мероприятий.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rStyle w:val="a3"/>
          <w:b w:val="0"/>
          <w:color w:val="000000"/>
          <w:sz w:val="28"/>
          <w:szCs w:val="28"/>
        </w:rPr>
        <w:t>11. Нарушение структуры (по разделам) и требований к объему работы.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rStyle w:val="a3"/>
          <w:b w:val="0"/>
          <w:color w:val="000000"/>
          <w:sz w:val="28"/>
          <w:szCs w:val="28"/>
        </w:rPr>
        <w:t>12. Ошибки и неточности в оформлении: списка литературы, таблиц, рисунков, ссылок на источники.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rStyle w:val="a3"/>
          <w:b w:val="0"/>
          <w:color w:val="000000"/>
          <w:sz w:val="28"/>
          <w:szCs w:val="28"/>
        </w:rPr>
        <w:t>13. Используемая литература (ее часть) не относится к теме работы.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rStyle w:val="a3"/>
          <w:b w:val="0"/>
          <w:color w:val="000000"/>
          <w:sz w:val="28"/>
          <w:szCs w:val="28"/>
        </w:rPr>
        <w:t>14. «Устаревшая» литература.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rStyle w:val="a3"/>
          <w:b w:val="0"/>
          <w:color w:val="000000"/>
          <w:sz w:val="28"/>
          <w:szCs w:val="28"/>
        </w:rPr>
        <w:t>15. Несоблюдение параметров печати (интервал, поля, номер шрифта).</w:t>
      </w:r>
    </w:p>
    <w:p w:rsidR="00C758EC" w:rsidRPr="0095106E" w:rsidRDefault="00C758EC" w:rsidP="00C758EC">
      <w:pPr>
        <w:pStyle w:val="1"/>
        <w:shd w:val="clear" w:color="auto" w:fill="FFFFFF"/>
        <w:spacing w:before="0" w:line="360" w:lineRule="auto"/>
        <w:ind w:left="0" w:right="0"/>
        <w:jc w:val="both"/>
        <w:rPr>
          <w:rFonts w:ascii="Times New Roman" w:hAnsi="Times New Roman"/>
          <w:b w:val="0"/>
          <w:color w:val="000000"/>
        </w:rPr>
      </w:pPr>
      <w:r w:rsidRPr="0095106E">
        <w:rPr>
          <w:rFonts w:ascii="Times New Roman" w:hAnsi="Times New Roman"/>
          <w:b w:val="0"/>
          <w:color w:val="000000"/>
        </w:rPr>
        <w:t> 7. Рейтинговая оценка курсовой работы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color w:val="000000"/>
          <w:sz w:val="28"/>
          <w:szCs w:val="28"/>
        </w:rPr>
        <w:t>Выделим</w:t>
      </w:r>
      <w:r w:rsidRPr="0095106E">
        <w:rPr>
          <w:rStyle w:val="apple-converted-space"/>
          <w:color w:val="000000"/>
          <w:sz w:val="28"/>
          <w:szCs w:val="28"/>
        </w:rPr>
        <w:t> </w:t>
      </w:r>
      <w:r w:rsidRPr="0095106E">
        <w:rPr>
          <w:rStyle w:val="a3"/>
          <w:b w:val="0"/>
          <w:color w:val="000000"/>
          <w:sz w:val="28"/>
          <w:szCs w:val="28"/>
        </w:rPr>
        <w:t>основные виды работ</w:t>
      </w:r>
      <w:r w:rsidRPr="0095106E">
        <w:rPr>
          <w:color w:val="000000"/>
          <w:sz w:val="28"/>
          <w:szCs w:val="28"/>
        </w:rPr>
        <w:t>, выполняемые студентами при написании курсовой работы с указанием примерных</w:t>
      </w:r>
      <w:r w:rsidRPr="0095106E">
        <w:rPr>
          <w:rStyle w:val="apple-converted-space"/>
          <w:color w:val="000000"/>
          <w:sz w:val="28"/>
          <w:szCs w:val="28"/>
        </w:rPr>
        <w:t> </w:t>
      </w:r>
      <w:r w:rsidRPr="0095106E">
        <w:rPr>
          <w:rStyle w:val="a3"/>
          <w:b w:val="0"/>
          <w:color w:val="000000"/>
          <w:sz w:val="28"/>
          <w:szCs w:val="28"/>
        </w:rPr>
        <w:t>сумм баллов и сроков на выполнение</w:t>
      </w:r>
      <w:r w:rsidRPr="0095106E">
        <w:rPr>
          <w:color w:val="000000"/>
          <w:sz w:val="28"/>
          <w:szCs w:val="28"/>
        </w:rPr>
        <w:t>:</w:t>
      </w:r>
    </w:p>
    <w:p w:rsidR="00C758EC" w:rsidRPr="0095106E" w:rsidRDefault="00C758EC" w:rsidP="00C758EC">
      <w:pPr>
        <w:numPr>
          <w:ilvl w:val="0"/>
          <w:numId w:val="1"/>
        </w:numPr>
        <w:shd w:val="clear" w:color="auto" w:fill="FFFFFF"/>
        <w:spacing w:before="0" w:after="0" w:line="360" w:lineRule="auto"/>
        <w:ind w:left="0"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106E">
        <w:rPr>
          <w:rFonts w:ascii="Times New Roman" w:hAnsi="Times New Roman"/>
          <w:color w:val="000000"/>
          <w:sz w:val="28"/>
          <w:szCs w:val="28"/>
        </w:rPr>
        <w:t>выбор и закрепление темы исследования (5 баллов);</w:t>
      </w:r>
    </w:p>
    <w:p w:rsidR="00C758EC" w:rsidRPr="0095106E" w:rsidRDefault="00C758EC" w:rsidP="00C758EC">
      <w:pPr>
        <w:numPr>
          <w:ilvl w:val="0"/>
          <w:numId w:val="1"/>
        </w:numPr>
        <w:shd w:val="clear" w:color="auto" w:fill="FFFFFF"/>
        <w:spacing w:before="0" w:after="0" w:line="360" w:lineRule="auto"/>
        <w:ind w:left="0"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106E">
        <w:rPr>
          <w:rFonts w:ascii="Times New Roman" w:hAnsi="Times New Roman"/>
          <w:color w:val="000000"/>
          <w:sz w:val="28"/>
          <w:szCs w:val="28"/>
        </w:rPr>
        <w:t>подборка литературы, составление примерного перечня библиографии (10 баллов, 5 дней);</w:t>
      </w:r>
    </w:p>
    <w:p w:rsidR="00C758EC" w:rsidRPr="0095106E" w:rsidRDefault="00C758EC" w:rsidP="00C758EC">
      <w:pPr>
        <w:numPr>
          <w:ilvl w:val="0"/>
          <w:numId w:val="1"/>
        </w:numPr>
        <w:shd w:val="clear" w:color="auto" w:fill="FFFFFF"/>
        <w:spacing w:before="0" w:after="0" w:line="360" w:lineRule="auto"/>
        <w:ind w:left="0"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106E">
        <w:rPr>
          <w:rFonts w:ascii="Times New Roman" w:hAnsi="Times New Roman"/>
          <w:color w:val="000000"/>
          <w:sz w:val="28"/>
          <w:szCs w:val="28"/>
        </w:rPr>
        <w:lastRenderedPageBreak/>
        <w:t>подготовка примерной структуры (содержания) работы, ее обсуждение с руководителем и утверждение (5 баллов, 5 дней);</w:t>
      </w:r>
    </w:p>
    <w:p w:rsidR="00C758EC" w:rsidRPr="0095106E" w:rsidRDefault="00C758EC" w:rsidP="00C758EC">
      <w:pPr>
        <w:numPr>
          <w:ilvl w:val="0"/>
          <w:numId w:val="1"/>
        </w:numPr>
        <w:shd w:val="clear" w:color="auto" w:fill="FFFFFF"/>
        <w:spacing w:before="0" w:after="0" w:line="360" w:lineRule="auto"/>
        <w:ind w:left="0"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106E">
        <w:rPr>
          <w:rFonts w:ascii="Times New Roman" w:hAnsi="Times New Roman"/>
          <w:color w:val="000000"/>
          <w:sz w:val="28"/>
          <w:szCs w:val="28"/>
        </w:rPr>
        <w:t>написание введения и его проверка (10 баллов, 5 дней);</w:t>
      </w:r>
    </w:p>
    <w:p w:rsidR="00C758EC" w:rsidRPr="0095106E" w:rsidRDefault="00C758EC" w:rsidP="00C758EC">
      <w:pPr>
        <w:numPr>
          <w:ilvl w:val="0"/>
          <w:numId w:val="1"/>
        </w:numPr>
        <w:shd w:val="clear" w:color="auto" w:fill="FFFFFF"/>
        <w:spacing w:before="0" w:after="0" w:line="360" w:lineRule="auto"/>
        <w:ind w:left="0"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106E">
        <w:rPr>
          <w:rFonts w:ascii="Times New Roman" w:hAnsi="Times New Roman"/>
          <w:color w:val="000000"/>
          <w:sz w:val="28"/>
          <w:szCs w:val="28"/>
        </w:rPr>
        <w:t>написание первой (теоретической) главы работы, проверка и редактирование (20 баллов, 20 дней);</w:t>
      </w:r>
    </w:p>
    <w:p w:rsidR="00C758EC" w:rsidRPr="0095106E" w:rsidRDefault="00C758EC" w:rsidP="00C758EC">
      <w:pPr>
        <w:numPr>
          <w:ilvl w:val="0"/>
          <w:numId w:val="1"/>
        </w:numPr>
        <w:shd w:val="clear" w:color="auto" w:fill="FFFFFF"/>
        <w:spacing w:before="0" w:after="0" w:line="360" w:lineRule="auto"/>
        <w:ind w:left="0"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106E">
        <w:rPr>
          <w:rFonts w:ascii="Times New Roman" w:hAnsi="Times New Roman"/>
          <w:color w:val="000000"/>
          <w:sz w:val="28"/>
          <w:szCs w:val="28"/>
        </w:rPr>
        <w:t>написание второй (аналитической) главы курсовой работы, проверка и редактирование (30 баллов, 30 дней);</w:t>
      </w:r>
    </w:p>
    <w:p w:rsidR="00C758EC" w:rsidRPr="0095106E" w:rsidRDefault="00C758EC" w:rsidP="00C758EC">
      <w:pPr>
        <w:numPr>
          <w:ilvl w:val="0"/>
          <w:numId w:val="1"/>
        </w:numPr>
        <w:shd w:val="clear" w:color="auto" w:fill="FFFFFF"/>
        <w:spacing w:before="0" w:after="0" w:line="360" w:lineRule="auto"/>
        <w:ind w:left="0"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106E">
        <w:rPr>
          <w:rFonts w:ascii="Times New Roman" w:hAnsi="Times New Roman"/>
          <w:color w:val="000000"/>
          <w:sz w:val="28"/>
          <w:szCs w:val="28"/>
        </w:rPr>
        <w:t>подготовка заключения, проверка и редактирование (10 баллов, 5 дней);</w:t>
      </w:r>
    </w:p>
    <w:p w:rsidR="00C758EC" w:rsidRPr="0095106E" w:rsidRDefault="00C758EC" w:rsidP="00C758EC">
      <w:pPr>
        <w:numPr>
          <w:ilvl w:val="0"/>
          <w:numId w:val="1"/>
        </w:numPr>
        <w:shd w:val="clear" w:color="auto" w:fill="FFFFFF"/>
        <w:spacing w:before="0" w:after="0" w:line="360" w:lineRule="auto"/>
        <w:ind w:left="0"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106E">
        <w:rPr>
          <w:rFonts w:ascii="Times New Roman" w:hAnsi="Times New Roman"/>
          <w:color w:val="000000"/>
          <w:sz w:val="28"/>
          <w:szCs w:val="28"/>
        </w:rPr>
        <w:t>окончательное оформление списка литературы и источников и приложений (5 баллов, 3 дня);</w:t>
      </w:r>
    </w:p>
    <w:p w:rsidR="00C758EC" w:rsidRPr="0095106E" w:rsidRDefault="00C758EC" w:rsidP="00C758EC">
      <w:pPr>
        <w:numPr>
          <w:ilvl w:val="0"/>
          <w:numId w:val="1"/>
        </w:numPr>
        <w:shd w:val="clear" w:color="auto" w:fill="FFFFFF"/>
        <w:spacing w:before="0" w:after="0" w:line="360" w:lineRule="auto"/>
        <w:ind w:left="0"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106E">
        <w:rPr>
          <w:rFonts w:ascii="Times New Roman" w:hAnsi="Times New Roman"/>
          <w:color w:val="000000"/>
          <w:sz w:val="28"/>
          <w:szCs w:val="28"/>
        </w:rPr>
        <w:t>представление работы на рецензирование и получение отзыва научного руководителя (10 баллов, 5 дней);</w:t>
      </w:r>
    </w:p>
    <w:p w:rsidR="00C758EC" w:rsidRPr="0095106E" w:rsidRDefault="00C758EC" w:rsidP="00C758EC">
      <w:pPr>
        <w:numPr>
          <w:ilvl w:val="0"/>
          <w:numId w:val="1"/>
        </w:numPr>
        <w:shd w:val="clear" w:color="auto" w:fill="FFFFFF"/>
        <w:spacing w:before="0" w:after="0" w:line="360" w:lineRule="auto"/>
        <w:ind w:left="0"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106E">
        <w:rPr>
          <w:rFonts w:ascii="Times New Roman" w:hAnsi="Times New Roman"/>
          <w:color w:val="000000"/>
          <w:sz w:val="28"/>
          <w:szCs w:val="28"/>
        </w:rPr>
        <w:t>редактирование работы по замечаниям отзыва (5 баллов, 5 дней);</w:t>
      </w:r>
    </w:p>
    <w:p w:rsidR="00C758EC" w:rsidRPr="0095106E" w:rsidRDefault="00C758EC" w:rsidP="00C758EC">
      <w:pPr>
        <w:numPr>
          <w:ilvl w:val="0"/>
          <w:numId w:val="1"/>
        </w:numPr>
        <w:shd w:val="clear" w:color="auto" w:fill="FFFFFF"/>
        <w:spacing w:before="0" w:after="0" w:line="360" w:lineRule="auto"/>
        <w:ind w:left="0"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106E">
        <w:rPr>
          <w:rFonts w:ascii="Times New Roman" w:hAnsi="Times New Roman"/>
          <w:color w:val="000000"/>
          <w:sz w:val="28"/>
          <w:szCs w:val="28"/>
        </w:rPr>
        <w:t>подготовка доклада и презентации на защиту курсовой работы (5 и 15 баллов соответственно, 5 дней);</w:t>
      </w:r>
    </w:p>
    <w:p w:rsidR="00C758EC" w:rsidRPr="0095106E" w:rsidRDefault="00C758EC" w:rsidP="00C758EC">
      <w:pPr>
        <w:numPr>
          <w:ilvl w:val="0"/>
          <w:numId w:val="1"/>
        </w:numPr>
        <w:shd w:val="clear" w:color="auto" w:fill="FFFFFF"/>
        <w:spacing w:before="0" w:after="0" w:line="360" w:lineRule="auto"/>
        <w:ind w:left="0"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106E">
        <w:rPr>
          <w:rFonts w:ascii="Times New Roman" w:hAnsi="Times New Roman"/>
          <w:color w:val="000000"/>
          <w:sz w:val="28"/>
          <w:szCs w:val="28"/>
        </w:rPr>
        <w:t>защита курсовой работы (20 баллов – оценивается внешний вид студента, речь, четкость и полнота изложения, адекватность и структура построения ответов на вопросы, умение презентовать свою работу и др.).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color w:val="000000"/>
          <w:sz w:val="28"/>
          <w:szCs w:val="28"/>
        </w:rPr>
        <w:t>Кроме того,</w:t>
      </w:r>
      <w:r w:rsidRPr="0095106E">
        <w:rPr>
          <w:rStyle w:val="apple-converted-space"/>
          <w:color w:val="000000"/>
          <w:sz w:val="28"/>
          <w:szCs w:val="28"/>
        </w:rPr>
        <w:t> </w:t>
      </w:r>
      <w:r w:rsidRPr="0095106E">
        <w:rPr>
          <w:rStyle w:val="a3"/>
          <w:b w:val="0"/>
          <w:color w:val="000000"/>
          <w:sz w:val="28"/>
          <w:szCs w:val="28"/>
        </w:rPr>
        <w:t>в рейтинге учитываются также следующие моменты</w:t>
      </w:r>
      <w:r w:rsidRPr="0095106E">
        <w:rPr>
          <w:color w:val="000000"/>
          <w:sz w:val="28"/>
          <w:szCs w:val="28"/>
        </w:rPr>
        <w:t>:</w:t>
      </w:r>
    </w:p>
    <w:p w:rsidR="00C758EC" w:rsidRPr="0095106E" w:rsidRDefault="00C758EC" w:rsidP="00C758EC">
      <w:pPr>
        <w:numPr>
          <w:ilvl w:val="0"/>
          <w:numId w:val="2"/>
        </w:numPr>
        <w:shd w:val="clear" w:color="auto" w:fill="FFFFFF"/>
        <w:spacing w:before="0" w:after="0" w:line="360" w:lineRule="auto"/>
        <w:ind w:left="0"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106E">
        <w:rPr>
          <w:rFonts w:ascii="Times New Roman" w:hAnsi="Times New Roman"/>
          <w:color w:val="000000"/>
          <w:sz w:val="28"/>
          <w:szCs w:val="28"/>
        </w:rPr>
        <w:t>правильность оформления всей работы в целом (15 баллов);</w:t>
      </w:r>
    </w:p>
    <w:p w:rsidR="00C758EC" w:rsidRPr="0095106E" w:rsidRDefault="00C758EC" w:rsidP="00C758EC">
      <w:pPr>
        <w:numPr>
          <w:ilvl w:val="0"/>
          <w:numId w:val="2"/>
        </w:numPr>
        <w:shd w:val="clear" w:color="auto" w:fill="FFFFFF"/>
        <w:spacing w:before="0" w:after="0" w:line="360" w:lineRule="auto"/>
        <w:ind w:left="0"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106E">
        <w:rPr>
          <w:rFonts w:ascii="Times New Roman" w:hAnsi="Times New Roman"/>
          <w:color w:val="000000"/>
          <w:sz w:val="28"/>
          <w:szCs w:val="28"/>
        </w:rPr>
        <w:t>качество выполнения заданий и уровень их сложности (25 баллов);</w:t>
      </w:r>
    </w:p>
    <w:p w:rsidR="00C758EC" w:rsidRPr="0095106E" w:rsidRDefault="00C758EC" w:rsidP="00C758EC">
      <w:pPr>
        <w:numPr>
          <w:ilvl w:val="0"/>
          <w:numId w:val="2"/>
        </w:numPr>
        <w:shd w:val="clear" w:color="auto" w:fill="FFFFFF"/>
        <w:spacing w:before="0" w:after="0" w:line="360" w:lineRule="auto"/>
        <w:ind w:left="0"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106E">
        <w:rPr>
          <w:rFonts w:ascii="Times New Roman" w:hAnsi="Times New Roman"/>
          <w:color w:val="000000"/>
          <w:sz w:val="28"/>
          <w:szCs w:val="28"/>
        </w:rPr>
        <w:t>соблюдение сроков проверки (10 баллов);</w:t>
      </w:r>
    </w:p>
    <w:p w:rsidR="00C758EC" w:rsidRPr="0095106E" w:rsidRDefault="00C758EC" w:rsidP="00C758EC">
      <w:pPr>
        <w:numPr>
          <w:ilvl w:val="0"/>
          <w:numId w:val="2"/>
        </w:numPr>
        <w:shd w:val="clear" w:color="auto" w:fill="FFFFFF"/>
        <w:spacing w:before="0" w:after="0" w:line="360" w:lineRule="auto"/>
        <w:ind w:left="0"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106E">
        <w:rPr>
          <w:rFonts w:ascii="Times New Roman" w:hAnsi="Times New Roman"/>
          <w:color w:val="000000"/>
          <w:sz w:val="28"/>
          <w:szCs w:val="28"/>
        </w:rPr>
        <w:t xml:space="preserve">уровень оригинальности работы при проверке на </w:t>
      </w:r>
      <w:proofErr w:type="spellStart"/>
      <w:r w:rsidRPr="0095106E">
        <w:rPr>
          <w:rFonts w:ascii="Times New Roman" w:hAnsi="Times New Roman"/>
          <w:color w:val="000000"/>
          <w:sz w:val="28"/>
          <w:szCs w:val="28"/>
        </w:rPr>
        <w:t>антиплагиат</w:t>
      </w:r>
      <w:proofErr w:type="spellEnd"/>
      <w:r w:rsidRPr="0095106E">
        <w:rPr>
          <w:rFonts w:ascii="Times New Roman" w:hAnsi="Times New Roman"/>
          <w:color w:val="000000"/>
          <w:sz w:val="28"/>
          <w:szCs w:val="28"/>
        </w:rPr>
        <w:t xml:space="preserve"> (50 баллов – по 1 баллу за 1% оригинальности).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rStyle w:val="a3"/>
          <w:b w:val="0"/>
          <w:color w:val="000000"/>
          <w:sz w:val="28"/>
          <w:szCs w:val="28"/>
        </w:rPr>
        <w:t>Максимальное количество баллов за задание</w:t>
      </w:r>
      <w:r w:rsidRPr="0095106E">
        <w:rPr>
          <w:rStyle w:val="apple-converted-space"/>
          <w:bCs/>
          <w:color w:val="000000"/>
          <w:sz w:val="28"/>
          <w:szCs w:val="28"/>
        </w:rPr>
        <w:t> </w:t>
      </w:r>
      <w:r w:rsidRPr="0095106E">
        <w:rPr>
          <w:color w:val="000000"/>
          <w:sz w:val="28"/>
          <w:szCs w:val="28"/>
        </w:rPr>
        <w:t>студент получает в том случае, если он выполнил его своевременно в соответствии с контрольной точкой, с минимальным количеством недочетов в содержательном аспекте и в оформлении. За нарушение сроков снимаются</w:t>
      </w:r>
      <w:r w:rsidRPr="0095106E">
        <w:rPr>
          <w:rStyle w:val="apple-converted-space"/>
          <w:color w:val="000000"/>
          <w:sz w:val="28"/>
          <w:szCs w:val="28"/>
        </w:rPr>
        <w:t> </w:t>
      </w:r>
      <w:r w:rsidRPr="0095106E">
        <w:rPr>
          <w:rStyle w:val="a3"/>
          <w:b w:val="0"/>
          <w:color w:val="000000"/>
          <w:sz w:val="28"/>
          <w:szCs w:val="28"/>
        </w:rPr>
        <w:t>штрафные баллы</w:t>
      </w:r>
      <w:r w:rsidRPr="0095106E">
        <w:rPr>
          <w:color w:val="000000"/>
          <w:sz w:val="28"/>
          <w:szCs w:val="28"/>
        </w:rPr>
        <w:t>, а за досрочное качественное выполнение работ начисляются</w:t>
      </w:r>
      <w:r w:rsidRPr="0095106E">
        <w:rPr>
          <w:rStyle w:val="apple-converted-space"/>
          <w:color w:val="000000"/>
          <w:sz w:val="28"/>
          <w:szCs w:val="28"/>
        </w:rPr>
        <w:t> </w:t>
      </w:r>
      <w:r w:rsidRPr="0095106E">
        <w:rPr>
          <w:rStyle w:val="a3"/>
          <w:b w:val="0"/>
          <w:color w:val="000000"/>
          <w:sz w:val="28"/>
          <w:szCs w:val="28"/>
        </w:rPr>
        <w:t>бонусные баллы</w:t>
      </w:r>
      <w:r w:rsidRPr="0095106E">
        <w:rPr>
          <w:color w:val="000000"/>
          <w:sz w:val="28"/>
          <w:szCs w:val="28"/>
        </w:rPr>
        <w:t>.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color w:val="000000"/>
          <w:sz w:val="28"/>
          <w:szCs w:val="28"/>
        </w:rPr>
        <w:t>Следует обратить внимание коллег на</w:t>
      </w:r>
      <w:r w:rsidRPr="0095106E">
        <w:rPr>
          <w:rStyle w:val="apple-converted-space"/>
          <w:color w:val="000000"/>
          <w:sz w:val="28"/>
          <w:szCs w:val="28"/>
        </w:rPr>
        <w:t> </w:t>
      </w:r>
      <w:r w:rsidRPr="0095106E">
        <w:rPr>
          <w:rStyle w:val="a3"/>
          <w:b w:val="0"/>
          <w:color w:val="000000"/>
          <w:sz w:val="28"/>
          <w:szCs w:val="28"/>
        </w:rPr>
        <w:t xml:space="preserve">особенности проверки курсовой работы на </w:t>
      </w:r>
      <w:proofErr w:type="spellStart"/>
      <w:r w:rsidRPr="0095106E">
        <w:rPr>
          <w:rStyle w:val="a3"/>
          <w:b w:val="0"/>
          <w:color w:val="000000"/>
          <w:sz w:val="28"/>
          <w:szCs w:val="28"/>
        </w:rPr>
        <w:t>антиплагиат</w:t>
      </w:r>
      <w:proofErr w:type="spellEnd"/>
      <w:r w:rsidRPr="0095106E">
        <w:rPr>
          <w:color w:val="000000"/>
          <w:sz w:val="28"/>
          <w:szCs w:val="28"/>
        </w:rPr>
        <w:t xml:space="preserve">. Не надо требовать от студентов завышенного или строго определенного уровня оригинальности. Двухлетний опыт применения </w:t>
      </w:r>
      <w:r w:rsidRPr="0095106E">
        <w:rPr>
          <w:color w:val="000000"/>
          <w:sz w:val="28"/>
          <w:szCs w:val="28"/>
        </w:rPr>
        <w:lastRenderedPageBreak/>
        <w:t xml:space="preserve">системы </w:t>
      </w:r>
      <w:proofErr w:type="spellStart"/>
      <w:r w:rsidRPr="0095106E">
        <w:rPr>
          <w:color w:val="000000"/>
          <w:sz w:val="28"/>
          <w:szCs w:val="28"/>
        </w:rPr>
        <w:t>антиплагиата</w:t>
      </w:r>
      <w:proofErr w:type="spellEnd"/>
      <w:r w:rsidRPr="0095106E">
        <w:rPr>
          <w:color w:val="000000"/>
          <w:sz w:val="28"/>
          <w:szCs w:val="28"/>
        </w:rPr>
        <w:t xml:space="preserve"> показал, что для обучающихся на СПО оптимальным является уровень оригинальности в ±50%. Акцент необходимо сделать не на сам уровень оригинальности как таковой, хотя и он важен, а на процент заимствований из одного источника, который не должен превышать 20-25%. Кроме того, среди таких источников должны отсутствовать сайты с базами готовых рефератов, курсовых и дипломных работ. Такой подход имеет определенные преимущества. Зная о том, что курсовые работы будут проходить такую проверку, студенты подходят к ее выполнению более ответственно: подбирают «правильные» источники (книги, публикации в периодической печати и электронных изданиях), учатся преобразовывать текст, делать «настоящие» ссылки на литературу.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758EC" w:rsidRPr="0095106E" w:rsidRDefault="00C758EC" w:rsidP="00C758EC">
      <w:pPr>
        <w:shd w:val="clear" w:color="auto" w:fill="FFFFFF"/>
        <w:spacing w:before="0" w:after="0" w:line="360" w:lineRule="auto"/>
        <w:ind w:left="0" w:righ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758EC" w:rsidRPr="00547DDC" w:rsidRDefault="00C758EC" w:rsidP="00C758EC">
      <w:pPr>
        <w:pStyle w:val="1"/>
        <w:shd w:val="clear" w:color="auto" w:fill="FFFFFF"/>
        <w:spacing w:before="0" w:line="360" w:lineRule="auto"/>
        <w:ind w:left="0" w:right="0"/>
        <w:jc w:val="both"/>
        <w:rPr>
          <w:rFonts w:ascii="Times New Roman" w:hAnsi="Times New Roman"/>
          <w:b w:val="0"/>
          <w:color w:val="000000"/>
        </w:rPr>
        <w:sectPr w:rsidR="00C758EC" w:rsidRPr="00547DDC" w:rsidSect="00C870C9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C758EC" w:rsidRPr="00547DDC" w:rsidRDefault="00C758EC" w:rsidP="00C758EC">
      <w:pPr>
        <w:pStyle w:val="1"/>
        <w:shd w:val="clear" w:color="auto" w:fill="FFFFFF"/>
        <w:spacing w:before="0" w:line="360" w:lineRule="auto"/>
        <w:ind w:left="0" w:right="0"/>
        <w:jc w:val="both"/>
        <w:rPr>
          <w:rFonts w:ascii="Times New Roman" w:hAnsi="Times New Roman"/>
          <w:b w:val="0"/>
          <w:color w:val="000000"/>
        </w:rPr>
      </w:pPr>
      <w:r w:rsidRPr="00547DDC">
        <w:rPr>
          <w:rFonts w:ascii="Times New Roman" w:hAnsi="Times New Roman"/>
          <w:b w:val="0"/>
          <w:color w:val="000000"/>
        </w:rPr>
        <w:lastRenderedPageBreak/>
        <w:t>8. Примерная структура-схема построения текста и презентации доклада к защите курсовой работе</w:t>
      </w:r>
    </w:p>
    <w:tbl>
      <w:tblPr>
        <w:tblW w:w="15452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3686"/>
        <w:gridCol w:w="4961"/>
      </w:tblGrid>
      <w:tr w:rsidR="00C758EC" w:rsidRPr="00547DDC" w:rsidTr="008643B1">
        <w:trPr>
          <w:tblCellSpacing w:w="0" w:type="dxa"/>
        </w:trPr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rStyle w:val="a3"/>
                <w:b w:val="0"/>
                <w:color w:val="000000"/>
                <w:sz w:val="28"/>
                <w:szCs w:val="28"/>
              </w:rPr>
              <w:t>Что показываем?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rStyle w:val="a3"/>
                <w:b w:val="0"/>
                <w:color w:val="000000"/>
                <w:sz w:val="28"/>
                <w:szCs w:val="28"/>
              </w:rPr>
              <w:t>Что говорим?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rStyle w:val="a3"/>
                <w:b w:val="0"/>
                <w:color w:val="000000"/>
                <w:sz w:val="28"/>
                <w:szCs w:val="28"/>
              </w:rPr>
              <w:t>Примечание</w:t>
            </w:r>
          </w:p>
        </w:tc>
      </w:tr>
      <w:tr w:rsidR="00C758EC" w:rsidRPr="00547DDC" w:rsidTr="008643B1">
        <w:trPr>
          <w:tblCellSpacing w:w="0" w:type="dxa"/>
        </w:trPr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t>Слайд 1. Титульный лист</w:t>
            </w:r>
          </w:p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t>Здравствуйте, Я …. (</w:t>
            </w:r>
            <w:r w:rsidRPr="00547DDC">
              <w:rPr>
                <w:rStyle w:val="a6"/>
                <w:rFonts w:eastAsia="Calibri"/>
                <w:color w:val="000000"/>
                <w:sz w:val="28"/>
                <w:szCs w:val="28"/>
              </w:rPr>
              <w:t>ФИО полностью</w:t>
            </w:r>
            <w:r w:rsidRPr="00547DDC">
              <w:rPr>
                <w:color w:val="000000"/>
                <w:sz w:val="28"/>
                <w:szCs w:val="28"/>
              </w:rPr>
              <w:t>), представляю вашему вниманию доклад на тему «….» (</w:t>
            </w:r>
            <w:r w:rsidRPr="00547DDC">
              <w:rPr>
                <w:rStyle w:val="a6"/>
                <w:rFonts w:eastAsia="Calibri"/>
                <w:color w:val="000000"/>
                <w:sz w:val="28"/>
                <w:szCs w:val="28"/>
              </w:rPr>
              <w:t>ваша тема курсовой работы</w:t>
            </w:r>
            <w:r w:rsidRPr="00547DD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rStyle w:val="a6"/>
                <w:rFonts w:eastAsia="Calibri"/>
                <w:color w:val="000000"/>
                <w:sz w:val="28"/>
                <w:szCs w:val="28"/>
              </w:rPr>
              <w:t>Титульный лист должен быть таким, как он составлен в презентации-примере (кроме цветового и фонового оформления – студент делает его сам)</w:t>
            </w:r>
          </w:p>
        </w:tc>
      </w:tr>
      <w:tr w:rsidR="00C758EC" w:rsidRPr="00547DDC" w:rsidTr="008643B1">
        <w:trPr>
          <w:tblCellSpacing w:w="0" w:type="dxa"/>
        </w:trPr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t>Слайд 2. Актуальность темы исследования</w:t>
            </w:r>
          </w:p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810000" cy="2838450"/>
                  <wp:effectExtent l="19050" t="0" r="0" b="0"/>
                  <wp:docPr id="1" name="Рисунок 10" descr="http://econspecdis.ucoz.ru/_si/0/s32951336.jpg">
                    <a:hlinkClick xmlns:a="http://schemas.openxmlformats.org/drawingml/2006/main" r:id="rId23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econspecdis.ucoz.ru/_si/0/s32951336.jpg">
                            <a:hlinkClick r:id="rId23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t>Изучение (</w:t>
            </w:r>
            <w:r w:rsidRPr="00547DDC">
              <w:rPr>
                <w:rStyle w:val="a6"/>
                <w:rFonts w:eastAsia="Calibri"/>
                <w:color w:val="000000"/>
                <w:sz w:val="28"/>
                <w:szCs w:val="28"/>
              </w:rPr>
              <w:t>рассмотрение, поиск решение и др.</w:t>
            </w:r>
            <w:r w:rsidRPr="00547DDC">
              <w:rPr>
                <w:color w:val="000000"/>
                <w:sz w:val="28"/>
                <w:szCs w:val="28"/>
              </w:rPr>
              <w:t>) данного (</w:t>
            </w:r>
            <w:r w:rsidRPr="00547DDC">
              <w:rPr>
                <w:rStyle w:val="a6"/>
                <w:rFonts w:eastAsia="Calibri"/>
                <w:color w:val="000000"/>
                <w:sz w:val="28"/>
                <w:szCs w:val="28"/>
              </w:rPr>
              <w:t>данной</w:t>
            </w:r>
            <w:r w:rsidRPr="00547DDC">
              <w:rPr>
                <w:color w:val="000000"/>
                <w:sz w:val="28"/>
                <w:szCs w:val="28"/>
              </w:rPr>
              <w:t>) вопроса (</w:t>
            </w:r>
            <w:r w:rsidRPr="00547DDC">
              <w:rPr>
                <w:rStyle w:val="a6"/>
                <w:rFonts w:eastAsia="Calibri"/>
                <w:color w:val="000000"/>
                <w:sz w:val="28"/>
                <w:szCs w:val="28"/>
              </w:rPr>
              <w:t>проблемы</w:t>
            </w:r>
            <w:r w:rsidRPr="00547DDC">
              <w:rPr>
                <w:color w:val="000000"/>
                <w:sz w:val="28"/>
                <w:szCs w:val="28"/>
              </w:rPr>
              <w:t>) является, на наш взгляд, актуальным потому, что …. (</w:t>
            </w:r>
            <w:r w:rsidRPr="00547DDC">
              <w:rPr>
                <w:rStyle w:val="a3"/>
                <w:b w:val="0"/>
                <w:color w:val="000000"/>
                <w:sz w:val="28"/>
                <w:szCs w:val="28"/>
              </w:rPr>
              <w:t>ваши аргументы, кратко, 1-3 предложения</w:t>
            </w:r>
            <w:r w:rsidRPr="00547DD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rStyle w:val="a6"/>
                <w:rFonts w:eastAsia="Calibri"/>
                <w:color w:val="000000"/>
                <w:sz w:val="28"/>
                <w:szCs w:val="28"/>
              </w:rPr>
              <w:t>Обосновываем, почему мы изучаем данную тему? Можно проиллюстрировать картинками, анимацией</w:t>
            </w:r>
          </w:p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t>Наличие заголовка «Актуальность исследования» обязательно!</w:t>
            </w:r>
          </w:p>
        </w:tc>
      </w:tr>
      <w:tr w:rsidR="00C758EC" w:rsidRPr="00547DDC" w:rsidTr="008643B1">
        <w:trPr>
          <w:tblCellSpacing w:w="0" w:type="dxa"/>
        </w:trPr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t>Слайд 3. Объект, предмет и цель исследования</w:t>
            </w:r>
          </w:p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3810000" cy="2838450"/>
                  <wp:effectExtent l="19050" t="0" r="0" b="0"/>
                  <wp:docPr id="2" name="Рисунок 11" descr="http://econspecdis.ucoz.ru/_si/0/s04460334.jpg">
                    <a:hlinkClick xmlns:a="http://schemas.openxmlformats.org/drawingml/2006/main" r:id="rId25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econspecdis.ucoz.ru/_si/0/s04460334.jpg">
                            <a:hlinkClick r:id="rId25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lastRenderedPageBreak/>
              <w:t xml:space="preserve">Объект и предмет </w:t>
            </w:r>
            <w:r w:rsidRPr="00547DDC">
              <w:rPr>
                <w:color w:val="000000"/>
                <w:sz w:val="28"/>
                <w:szCs w:val="28"/>
              </w:rPr>
              <w:lastRenderedPageBreak/>
              <w:t>исследования представлены на слайде (</w:t>
            </w:r>
            <w:r w:rsidRPr="00547DDC">
              <w:rPr>
                <w:rStyle w:val="a6"/>
                <w:rFonts w:eastAsia="Calibri"/>
                <w:color w:val="000000"/>
                <w:sz w:val="28"/>
                <w:szCs w:val="28"/>
              </w:rPr>
              <w:t>вы можете видеть на слайде</w:t>
            </w:r>
            <w:r w:rsidRPr="00547DDC">
              <w:rPr>
                <w:color w:val="000000"/>
                <w:sz w:val="28"/>
                <w:szCs w:val="28"/>
              </w:rPr>
              <w:t>)</w:t>
            </w:r>
          </w:p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t>Целью курсовой работы являлось ….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lastRenderedPageBreak/>
              <w:t>Наличие заголовка слайда обязательно!</w:t>
            </w:r>
          </w:p>
        </w:tc>
      </w:tr>
      <w:tr w:rsidR="00C758EC" w:rsidRPr="00547DDC" w:rsidTr="008643B1">
        <w:trPr>
          <w:tblCellSpacing w:w="0" w:type="dxa"/>
        </w:trPr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lastRenderedPageBreak/>
              <w:t>Слайд 4. Структура работы</w:t>
            </w:r>
          </w:p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3810000" cy="2838450"/>
                  <wp:effectExtent l="19050" t="0" r="0" b="0"/>
                  <wp:docPr id="3" name="Рисунок 12" descr="http://econspecdis.ucoz.ru/_si/0/s90754863.jpg">
                    <a:hlinkClick xmlns:a="http://schemas.openxmlformats.org/drawingml/2006/main" r:id="rId27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econspecdis.ucoz.ru/_si/0/s90754863.jpg">
                            <a:hlinkClick r:id="rId27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lastRenderedPageBreak/>
              <w:t>Исходя из поставленной цели, в процессе проведения нашего исследования в работе были изучены (</w:t>
            </w:r>
            <w:r w:rsidRPr="00547DDC">
              <w:rPr>
                <w:rStyle w:val="a6"/>
                <w:rFonts w:eastAsia="Calibri"/>
                <w:color w:val="000000"/>
                <w:sz w:val="28"/>
                <w:szCs w:val="28"/>
              </w:rPr>
              <w:t>рассмотрены, раскрыты и др.</w:t>
            </w:r>
            <w:r w:rsidRPr="00547DDC">
              <w:rPr>
                <w:color w:val="000000"/>
                <w:sz w:val="28"/>
                <w:szCs w:val="28"/>
              </w:rPr>
              <w:t>) следующие вопросы:</w:t>
            </w:r>
          </w:p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t>…. (</w:t>
            </w:r>
            <w:r w:rsidRPr="00547DDC">
              <w:rPr>
                <w:rStyle w:val="a6"/>
                <w:rFonts w:eastAsia="Calibri"/>
                <w:color w:val="000000"/>
                <w:sz w:val="28"/>
                <w:szCs w:val="28"/>
              </w:rPr>
              <w:t>перечисляются задачи в прошедшем времени – что было сделано?</w:t>
            </w:r>
            <w:r w:rsidRPr="00547DD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rStyle w:val="a6"/>
                <w:rFonts w:eastAsia="Calibri"/>
                <w:color w:val="000000"/>
                <w:sz w:val="28"/>
                <w:szCs w:val="28"/>
              </w:rPr>
              <w:t>Обратите внимание, что в речи, вы говорите о ваших задачах (из введения) и соответствующими глаголами: например, «рассмотрены понятие и сущность безработицы». А в слайде «1. Понятие и сущность безработицы».</w:t>
            </w:r>
          </w:p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t>Наличие заголовка слайда обязательно!</w:t>
            </w:r>
          </w:p>
        </w:tc>
      </w:tr>
      <w:tr w:rsidR="00C758EC" w:rsidRPr="00547DDC" w:rsidTr="008643B1">
        <w:trPr>
          <w:tblCellSpacing w:w="0" w:type="dxa"/>
        </w:trPr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lastRenderedPageBreak/>
              <w:t>Слайд 5. Результаты теоретического исследования</w:t>
            </w:r>
          </w:p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3810000" cy="2838450"/>
                  <wp:effectExtent l="19050" t="0" r="0" b="0"/>
                  <wp:docPr id="4" name="Рисунок 13" descr="http://econspecdis.ucoz.ru/_si/0/s71126099.jpg">
                    <a:hlinkClick xmlns:a="http://schemas.openxmlformats.org/drawingml/2006/main" r:id="rId29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econspecdis.ucoz.ru/_si/0/s71126099.jpg">
                            <a:hlinkClick r:id="rId29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810000" cy="2838450"/>
                  <wp:effectExtent l="19050" t="0" r="0" b="0"/>
                  <wp:docPr id="5" name="Рисунок 14" descr="http://econspecdis.ucoz.ru/_si/0/s38193277.jpg">
                    <a:hlinkClick xmlns:a="http://schemas.openxmlformats.org/drawingml/2006/main" r:id="rId31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econspecdis.ucoz.ru/_si/0/s38193277.jpg">
                            <a:hlinkClick r:id="rId31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lastRenderedPageBreak/>
              <w:t>По итогам проведенного теоретического анализа можно сформулировать основные положения (</w:t>
            </w:r>
            <w:r w:rsidRPr="00547DDC">
              <w:rPr>
                <w:rStyle w:val="a6"/>
                <w:rFonts w:eastAsia="Calibri"/>
                <w:color w:val="000000"/>
                <w:sz w:val="28"/>
                <w:szCs w:val="28"/>
              </w:rPr>
              <w:t>выводы</w:t>
            </w:r>
            <w:r w:rsidRPr="00547DDC">
              <w:rPr>
                <w:color w:val="000000"/>
                <w:sz w:val="28"/>
                <w:szCs w:val="28"/>
              </w:rPr>
              <w:t>) исследования.</w:t>
            </w:r>
          </w:p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t>Во-первых, установлено, что… (</w:t>
            </w:r>
            <w:r w:rsidRPr="00547DDC">
              <w:rPr>
                <w:rStyle w:val="a6"/>
                <w:rFonts w:eastAsia="Calibri"/>
                <w:color w:val="000000"/>
                <w:sz w:val="28"/>
                <w:szCs w:val="28"/>
              </w:rPr>
              <w:t>определено, выявлены и пр.</w:t>
            </w:r>
            <w:r w:rsidRPr="00547DD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t>Наличие заголовка слайда обязательно!</w:t>
            </w:r>
          </w:p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rStyle w:val="a6"/>
                <w:rFonts w:eastAsia="Calibri"/>
                <w:color w:val="000000"/>
                <w:sz w:val="28"/>
                <w:szCs w:val="28"/>
              </w:rPr>
              <w:t>Слайд «Результаты теоретического анализа» может быть и не один. При этом заголовок слайда должен повторяться на каждом из таких слайдов.</w:t>
            </w:r>
          </w:p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rStyle w:val="a6"/>
                <w:rFonts w:eastAsia="Calibri"/>
                <w:color w:val="000000"/>
                <w:sz w:val="28"/>
                <w:szCs w:val="28"/>
              </w:rPr>
              <w:t xml:space="preserve">Выводов по теории у вас должно быть столько, сколько рассматривали параграфов в первой главе. Если </w:t>
            </w:r>
            <w:r w:rsidRPr="00547DDC">
              <w:rPr>
                <w:rStyle w:val="a6"/>
                <w:rFonts w:eastAsia="Calibri"/>
                <w:color w:val="000000"/>
                <w:sz w:val="28"/>
                <w:szCs w:val="28"/>
              </w:rPr>
              <w:lastRenderedPageBreak/>
              <w:t>параграф был «широким», допускается выделить по нему 1-3 вывода.</w:t>
            </w:r>
          </w:p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rStyle w:val="a6"/>
                <w:rFonts w:eastAsia="Calibri"/>
                <w:color w:val="000000"/>
                <w:sz w:val="28"/>
                <w:szCs w:val="28"/>
              </w:rPr>
              <w:t>Общее количество выводов не должно превышать 5.</w:t>
            </w:r>
          </w:p>
        </w:tc>
      </w:tr>
      <w:tr w:rsidR="00C758EC" w:rsidRPr="00547DDC" w:rsidTr="008643B1">
        <w:trPr>
          <w:tblCellSpacing w:w="0" w:type="dxa"/>
        </w:trPr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lastRenderedPageBreak/>
              <w:t>Слайд 6. Характеристика объекта исследования</w:t>
            </w:r>
          </w:p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810000" cy="2838450"/>
                  <wp:effectExtent l="19050" t="0" r="0" b="0"/>
                  <wp:docPr id="6" name="Рисунок 15" descr="http://econspecdis.ucoz.ru/_si/0/s41971269.jpg">
                    <a:hlinkClick xmlns:a="http://schemas.openxmlformats.org/drawingml/2006/main" r:id="rId33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econspecdis.ucoz.ru/_si/0/s41971269.jpg">
                            <a:hlinkClick r:id="rId33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t>Объектом исследования являлось (</w:t>
            </w:r>
            <w:r w:rsidRPr="00547DDC">
              <w:rPr>
                <w:rStyle w:val="a6"/>
                <w:rFonts w:eastAsia="Calibri"/>
                <w:color w:val="000000"/>
                <w:sz w:val="28"/>
                <w:szCs w:val="28"/>
              </w:rPr>
              <w:t>являлась, являлись и т.д.</w:t>
            </w:r>
            <w:r w:rsidRPr="00547DDC">
              <w:rPr>
                <w:color w:val="000000"/>
                <w:sz w:val="28"/>
                <w:szCs w:val="28"/>
              </w:rPr>
              <w:t>) ….(</w:t>
            </w:r>
            <w:r w:rsidRPr="00547DDC">
              <w:rPr>
                <w:rStyle w:val="a6"/>
                <w:rFonts w:eastAsia="Calibri"/>
                <w:color w:val="000000"/>
                <w:sz w:val="28"/>
                <w:szCs w:val="28"/>
              </w:rPr>
              <w:t>из введения</w:t>
            </w:r>
            <w:r w:rsidRPr="00547DDC">
              <w:rPr>
                <w:color w:val="000000"/>
                <w:sz w:val="28"/>
                <w:szCs w:val="28"/>
              </w:rPr>
              <w:t>)</w:t>
            </w:r>
          </w:p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t>На сегодняшний день …(</w:t>
            </w:r>
            <w:r w:rsidRPr="00547DDC">
              <w:rPr>
                <w:rStyle w:val="a6"/>
                <w:rFonts w:eastAsia="Calibri"/>
                <w:color w:val="000000"/>
                <w:sz w:val="28"/>
                <w:szCs w:val="28"/>
              </w:rPr>
              <w:t>объект исследования</w:t>
            </w:r>
            <w:r w:rsidRPr="00547DDC">
              <w:rPr>
                <w:color w:val="000000"/>
                <w:sz w:val="28"/>
                <w:szCs w:val="28"/>
              </w:rPr>
              <w:t>) характеризуется (</w:t>
            </w:r>
            <w:r w:rsidRPr="00547DDC">
              <w:rPr>
                <w:rStyle w:val="a6"/>
                <w:rFonts w:eastAsia="Calibri"/>
                <w:color w:val="000000"/>
                <w:sz w:val="28"/>
                <w:szCs w:val="28"/>
              </w:rPr>
              <w:t>можно охарактеризовать и пр</w:t>
            </w:r>
            <w:r w:rsidRPr="00547DDC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rStyle w:val="a6"/>
                <w:rFonts w:eastAsia="Calibri"/>
                <w:color w:val="000000"/>
                <w:sz w:val="28"/>
                <w:szCs w:val="28"/>
              </w:rPr>
              <w:t>Кратко охарактеризовать объект исследования на текущий момент, можно проиллюстрировать картинками</w:t>
            </w:r>
          </w:p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t>Наличие заголовка слайда обязательно!</w:t>
            </w:r>
          </w:p>
        </w:tc>
      </w:tr>
      <w:tr w:rsidR="00C758EC" w:rsidRPr="00547DDC" w:rsidTr="008643B1">
        <w:trPr>
          <w:tblCellSpacing w:w="0" w:type="dxa"/>
        </w:trPr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t>Слайд 7. Результаты анализа объекта исследования</w:t>
            </w:r>
          </w:p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810000" cy="1981200"/>
                  <wp:effectExtent l="19050" t="0" r="0" b="0"/>
                  <wp:docPr id="7" name="Рисунок 16" descr="http://econspecdis.ucoz.ru/_si/0/s05104523.jpg">
                    <a:hlinkClick xmlns:a="http://schemas.openxmlformats.org/drawingml/2006/main" r:id="rId35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econspecdis.ucoz.ru/_si/0/s05104523.jpg">
                            <a:hlinkClick r:id="rId35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t>По итогам проведенного анализа объекта исследования мы пришли к следующим выводам: …</w:t>
            </w:r>
          </w:p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t>(</w:t>
            </w:r>
            <w:r w:rsidRPr="00547DDC">
              <w:rPr>
                <w:rStyle w:val="a6"/>
                <w:rFonts w:eastAsia="Calibri"/>
                <w:color w:val="000000"/>
                <w:sz w:val="28"/>
                <w:szCs w:val="28"/>
              </w:rPr>
              <w:t>или: …мы выявили следующие тенденции …</w:t>
            </w:r>
            <w:r w:rsidRPr="00547DDC">
              <w:rPr>
                <w:color w:val="000000"/>
                <w:sz w:val="28"/>
                <w:szCs w:val="28"/>
              </w:rPr>
              <w:t>)</w:t>
            </w:r>
          </w:p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t>Во-первых, ....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t>Наличие заголовка слайда обязательно!</w:t>
            </w:r>
          </w:p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rStyle w:val="a6"/>
                <w:rFonts w:eastAsia="Calibri"/>
                <w:color w:val="000000"/>
                <w:sz w:val="28"/>
                <w:szCs w:val="28"/>
              </w:rPr>
              <w:t>Слайд «Результаты анализа объекта исследования» может быть и не один. При этом заголовок слайда должен повторяться на каждом из таких слайдов.</w:t>
            </w:r>
          </w:p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rStyle w:val="a6"/>
                <w:rFonts w:eastAsia="Calibri"/>
                <w:color w:val="000000"/>
                <w:sz w:val="28"/>
                <w:szCs w:val="28"/>
              </w:rPr>
              <w:t xml:space="preserve">Приводится структура объекта (схема – с устными комментариями к ней), </w:t>
            </w:r>
            <w:r w:rsidRPr="00547DDC">
              <w:rPr>
                <w:rStyle w:val="a6"/>
                <w:rFonts w:eastAsia="Calibri"/>
                <w:color w:val="000000"/>
                <w:sz w:val="28"/>
                <w:szCs w:val="28"/>
              </w:rPr>
              <w:lastRenderedPageBreak/>
              <w:t>динамика основных показателей, характеризующих его состояние (таблица с устными комментариями к ней), диаграммы по этим показателям и др. выводы.</w:t>
            </w:r>
          </w:p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rStyle w:val="a6"/>
                <w:rFonts w:eastAsia="Calibri"/>
                <w:color w:val="000000"/>
                <w:sz w:val="28"/>
                <w:szCs w:val="28"/>
              </w:rPr>
              <w:t>Общее количество выводов не должно превышать 5.</w:t>
            </w:r>
          </w:p>
        </w:tc>
      </w:tr>
      <w:tr w:rsidR="00C758EC" w:rsidRPr="00547DDC" w:rsidTr="008643B1">
        <w:trPr>
          <w:tblCellSpacing w:w="0" w:type="dxa"/>
        </w:trPr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lastRenderedPageBreak/>
              <w:t>Слайд 8. Ключевая проблема</w:t>
            </w:r>
          </w:p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810000" cy="2838450"/>
                  <wp:effectExtent l="19050" t="0" r="0" b="0"/>
                  <wp:docPr id="8" name="Рисунок 17" descr="http://econspecdis.ucoz.ru/_si/0/s21729472.jpg">
                    <a:hlinkClick xmlns:a="http://schemas.openxmlformats.org/drawingml/2006/main" r:id="rId37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econspecdis.ucoz.ru/_si/0/s21729472.jpg">
                            <a:hlinkClick r:id="rId37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t>В результате проведенного анализа нами была выявлена проблема, требующая разрешения, и заключающаяся в …</w:t>
            </w:r>
          </w:p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t>(</w:t>
            </w:r>
            <w:proofErr w:type="gramStart"/>
            <w:r w:rsidRPr="00547DDC">
              <w:rPr>
                <w:color w:val="000000"/>
                <w:sz w:val="28"/>
                <w:szCs w:val="28"/>
              </w:rPr>
              <w:t>или: ….</w:t>
            </w:r>
            <w:proofErr w:type="gramEnd"/>
            <w:r w:rsidRPr="00547DDC">
              <w:rPr>
                <w:color w:val="000000"/>
                <w:sz w:val="28"/>
                <w:szCs w:val="28"/>
              </w:rPr>
              <w:t>выявлен ряд проблем, основной из которых, на наш взгляд, является …., т.к. ….)</w:t>
            </w:r>
          </w:p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t>Все это определило направления разработки рекомендаций по ….</w:t>
            </w:r>
          </w:p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lastRenderedPageBreak/>
              <w:t>Наличие заголовка слайда обязательно!</w:t>
            </w:r>
          </w:p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rStyle w:val="a6"/>
                <w:rFonts w:eastAsia="Calibri"/>
                <w:color w:val="000000"/>
                <w:sz w:val="28"/>
                <w:szCs w:val="28"/>
              </w:rPr>
              <w:t>Формулировка проблемы, выявленной в результате анализа объекта исследования с иллюстрациями.</w:t>
            </w:r>
          </w:p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rStyle w:val="a6"/>
                <w:rFonts w:eastAsia="Calibri"/>
                <w:color w:val="000000"/>
                <w:sz w:val="28"/>
                <w:szCs w:val="28"/>
              </w:rPr>
              <w:t>Если проблем было несколько, то их можно перечислить, при этом выделив основную из них визуально.</w:t>
            </w:r>
          </w:p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rStyle w:val="a3"/>
                <w:b w:val="0"/>
                <w:color w:val="000000"/>
                <w:sz w:val="28"/>
                <w:szCs w:val="28"/>
              </w:rPr>
              <w:t>Если в курсовой работе нет, надо доработать, т.к. это повысит уровень оценки вашей работы.</w:t>
            </w:r>
          </w:p>
        </w:tc>
      </w:tr>
      <w:tr w:rsidR="00C758EC" w:rsidRPr="00547DDC" w:rsidTr="008643B1">
        <w:trPr>
          <w:tblCellSpacing w:w="0" w:type="dxa"/>
        </w:trPr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lastRenderedPageBreak/>
              <w:t>Слайд 9. Основные рекомендации по решению проблемы</w:t>
            </w:r>
          </w:p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810000" cy="2838450"/>
                  <wp:effectExtent l="19050" t="0" r="0" b="0"/>
                  <wp:docPr id="9" name="Рисунок 18" descr="http://econspecdis.ucoz.ru/_si/0/s92577117.jpg">
                    <a:hlinkClick xmlns:a="http://schemas.openxmlformats.org/drawingml/2006/main" r:id="rId39" tgtFrame="&quot;_blank&quot;" tooltip="&quot;Нажмите,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econspecdis.ucoz.ru/_si/0/s92577117.jpg">
                            <a:hlinkClick r:id="rId39" tgtFrame="&quot;_blank&quot;" tooltip="&quot;Нажмите,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t>В работе нами были сформулированы пути решения сложившейся ситуации, среди которых можно выделить следующее (</w:t>
            </w:r>
            <w:proofErr w:type="spellStart"/>
            <w:r w:rsidRPr="00547DDC">
              <w:rPr>
                <w:color w:val="000000"/>
                <w:sz w:val="28"/>
                <w:szCs w:val="28"/>
              </w:rPr>
              <w:t>щие</w:t>
            </w:r>
            <w:proofErr w:type="spellEnd"/>
            <w:r w:rsidRPr="00547DDC">
              <w:rPr>
                <w:color w:val="000000"/>
                <w:sz w:val="28"/>
                <w:szCs w:val="28"/>
              </w:rPr>
              <w:t>):</w:t>
            </w:r>
          </w:p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t>Во-первых, ….</w:t>
            </w:r>
          </w:p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t>Во-вторых, ….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t>Наличие заголовка слайда обязательно!</w:t>
            </w:r>
          </w:p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rStyle w:val="a6"/>
                <w:rFonts w:eastAsia="Calibri"/>
                <w:color w:val="000000"/>
                <w:sz w:val="28"/>
                <w:szCs w:val="28"/>
              </w:rPr>
              <w:t>Слайд «Основные рекомендации…» может быть и не один. При этом заголовок слайда должен повторяться на каждом из таких слайдов.</w:t>
            </w:r>
          </w:p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rStyle w:val="a3"/>
                <w:b w:val="0"/>
                <w:color w:val="000000"/>
                <w:sz w:val="28"/>
                <w:szCs w:val="28"/>
              </w:rPr>
              <w:t>Если в курсовой работе нет, надо доработать, т.к. это повысит уровень оценки вашей работы.</w:t>
            </w:r>
          </w:p>
        </w:tc>
      </w:tr>
      <w:tr w:rsidR="00C758EC" w:rsidRPr="00547DDC" w:rsidTr="008643B1">
        <w:trPr>
          <w:tblCellSpacing w:w="0" w:type="dxa"/>
        </w:trPr>
        <w:tc>
          <w:tcPr>
            <w:tcW w:w="6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t>Слайд 10. Спасибо за внимание</w:t>
            </w:r>
          </w:p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t>Доклад окончен, спасибо за внимание. Готов(а) ответить на ваши вопросы.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870C9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hyperlink r:id="rId41" w:history="1">
              <w:r w:rsidR="00C758EC" w:rsidRPr="00547DDC">
                <w:rPr>
                  <w:rStyle w:val="a5"/>
                  <w:bCs/>
                  <w:color w:val="000000"/>
                  <w:sz w:val="28"/>
                  <w:szCs w:val="28"/>
                </w:rPr>
                <w:t>Назад к оглавлению</w:t>
              </w:r>
            </w:hyperlink>
          </w:p>
        </w:tc>
      </w:tr>
    </w:tbl>
    <w:p w:rsidR="00C758EC" w:rsidRPr="00547DDC" w:rsidRDefault="00C758EC" w:rsidP="00C758EC">
      <w:pPr>
        <w:pStyle w:val="1"/>
        <w:shd w:val="clear" w:color="auto" w:fill="FFFFFF"/>
        <w:spacing w:before="0" w:line="360" w:lineRule="auto"/>
        <w:ind w:left="0" w:right="0"/>
        <w:jc w:val="both"/>
        <w:rPr>
          <w:rFonts w:ascii="Times New Roman" w:hAnsi="Times New Roman"/>
          <w:b w:val="0"/>
          <w:color w:val="000000"/>
        </w:rPr>
      </w:pPr>
    </w:p>
    <w:p w:rsidR="00C758EC" w:rsidRPr="00547DDC" w:rsidRDefault="00C758EC" w:rsidP="00C758EC">
      <w:pPr>
        <w:spacing w:before="0" w:after="0" w:line="360" w:lineRule="auto"/>
        <w:ind w:left="0" w:right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7DDC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758EC" w:rsidRPr="00547DDC" w:rsidRDefault="00C758EC" w:rsidP="00C758EC">
      <w:pPr>
        <w:pStyle w:val="1"/>
        <w:shd w:val="clear" w:color="auto" w:fill="FFFFFF"/>
        <w:spacing w:before="0" w:line="360" w:lineRule="auto"/>
        <w:ind w:left="0" w:right="0"/>
        <w:jc w:val="both"/>
        <w:rPr>
          <w:rFonts w:ascii="Times New Roman" w:hAnsi="Times New Roman"/>
          <w:b w:val="0"/>
          <w:color w:val="000000"/>
        </w:rPr>
        <w:sectPr w:rsidR="00C758EC" w:rsidRPr="00547DDC" w:rsidSect="00DF6F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547DDC">
        <w:rPr>
          <w:rFonts w:ascii="Times New Roman" w:hAnsi="Times New Roman"/>
          <w:b w:val="0"/>
          <w:color w:val="000000"/>
        </w:rPr>
        <w:lastRenderedPageBreak/>
        <w:t xml:space="preserve">9. </w:t>
      </w:r>
    </w:p>
    <w:p w:rsidR="00C758EC" w:rsidRPr="00547DDC" w:rsidRDefault="00C758EC" w:rsidP="00C758EC">
      <w:pPr>
        <w:pStyle w:val="1"/>
        <w:shd w:val="clear" w:color="auto" w:fill="FFFFFF"/>
        <w:spacing w:before="0" w:line="360" w:lineRule="auto"/>
        <w:ind w:left="0" w:right="0"/>
        <w:jc w:val="both"/>
        <w:rPr>
          <w:rFonts w:ascii="Times New Roman" w:hAnsi="Times New Roman"/>
          <w:b w:val="0"/>
          <w:color w:val="000000"/>
        </w:rPr>
      </w:pPr>
      <w:r w:rsidRPr="00547DDC">
        <w:rPr>
          <w:rFonts w:ascii="Times New Roman" w:hAnsi="Times New Roman"/>
          <w:b w:val="0"/>
          <w:color w:val="000000"/>
        </w:rPr>
        <w:lastRenderedPageBreak/>
        <w:t>График выполнения заданий курсовой работы</w:t>
      </w:r>
    </w:p>
    <w:p w:rsidR="00C758EC" w:rsidRPr="00547DDC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7DDC">
        <w:rPr>
          <w:rStyle w:val="a3"/>
          <w:b w:val="0"/>
          <w:color w:val="000000"/>
          <w:sz w:val="28"/>
          <w:szCs w:val="28"/>
        </w:rPr>
        <w:t>по ПМ.04 Составление и использование бухгалтерской отчетности</w:t>
      </w:r>
    </w:p>
    <w:p w:rsidR="00C758EC" w:rsidRPr="00547DDC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7DDC">
        <w:rPr>
          <w:rStyle w:val="a3"/>
          <w:b w:val="0"/>
          <w:color w:val="000000"/>
          <w:sz w:val="28"/>
          <w:szCs w:val="28"/>
        </w:rPr>
        <w:t>Группа _____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6885"/>
      </w:tblGrid>
      <w:tr w:rsidR="00C758EC" w:rsidRPr="00547DDC" w:rsidTr="008643B1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rStyle w:val="a3"/>
                <w:b w:val="0"/>
                <w:color w:val="000000"/>
                <w:sz w:val="28"/>
                <w:szCs w:val="28"/>
              </w:rPr>
              <w:t>Дата прохождения контрольной точки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rStyle w:val="a3"/>
                <w:b w:val="0"/>
                <w:color w:val="000000"/>
                <w:sz w:val="28"/>
                <w:szCs w:val="28"/>
              </w:rPr>
              <w:t>Вид выполняемых работ</w:t>
            </w:r>
          </w:p>
        </w:tc>
      </w:tr>
      <w:tr w:rsidR="00C758EC" w:rsidRPr="00547DDC" w:rsidTr="008643B1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rStyle w:val="a3"/>
                <w:b w:val="0"/>
                <w:color w:val="000000"/>
                <w:sz w:val="28"/>
                <w:szCs w:val="28"/>
              </w:rPr>
              <w:t>05.09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t>выбор и закрепление темы исследования</w:t>
            </w:r>
          </w:p>
        </w:tc>
      </w:tr>
      <w:tr w:rsidR="00C758EC" w:rsidRPr="00547DDC" w:rsidTr="008643B1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rStyle w:val="a3"/>
                <w:b w:val="0"/>
                <w:color w:val="000000"/>
                <w:sz w:val="28"/>
                <w:szCs w:val="28"/>
              </w:rPr>
              <w:t>06.09-10.09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t>подборка литературы, составление примерного перечня библиографии</w:t>
            </w:r>
          </w:p>
        </w:tc>
      </w:tr>
      <w:tr w:rsidR="00C758EC" w:rsidRPr="00547DDC" w:rsidTr="008643B1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rStyle w:val="a3"/>
                <w:b w:val="0"/>
                <w:color w:val="000000"/>
                <w:sz w:val="28"/>
                <w:szCs w:val="28"/>
              </w:rPr>
              <w:t>11.09-15.09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t>подготовка примерной структуры (содержания) работы, ее обсуждение с руководителем и утверждение</w:t>
            </w:r>
          </w:p>
        </w:tc>
      </w:tr>
      <w:tr w:rsidR="00C758EC" w:rsidRPr="00547DDC" w:rsidTr="008643B1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rStyle w:val="a3"/>
                <w:b w:val="0"/>
                <w:color w:val="000000"/>
                <w:sz w:val="28"/>
                <w:szCs w:val="28"/>
              </w:rPr>
              <w:t>16.09-20.09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t>написание введения и его проверка</w:t>
            </w:r>
          </w:p>
        </w:tc>
      </w:tr>
      <w:tr w:rsidR="00C758EC" w:rsidRPr="00547DDC" w:rsidTr="008643B1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rStyle w:val="a3"/>
                <w:b w:val="0"/>
                <w:color w:val="000000"/>
                <w:sz w:val="28"/>
                <w:szCs w:val="28"/>
              </w:rPr>
              <w:t>21.09-10.10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t>написание первой (теоретической) главы работы, проверка и редактирование</w:t>
            </w:r>
          </w:p>
        </w:tc>
      </w:tr>
      <w:tr w:rsidR="00C758EC" w:rsidRPr="00547DDC" w:rsidTr="008643B1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rStyle w:val="a3"/>
                <w:b w:val="0"/>
                <w:color w:val="000000"/>
                <w:sz w:val="28"/>
                <w:szCs w:val="28"/>
              </w:rPr>
              <w:t>11.10-10.11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t>написание второй (аналитической) главы курсовой работы, проверка и редактирование</w:t>
            </w:r>
          </w:p>
        </w:tc>
      </w:tr>
      <w:tr w:rsidR="00C758EC" w:rsidRPr="00547DDC" w:rsidTr="008643B1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rStyle w:val="a3"/>
                <w:b w:val="0"/>
                <w:color w:val="000000"/>
                <w:sz w:val="28"/>
                <w:szCs w:val="28"/>
              </w:rPr>
              <w:t>11.11-15.11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t>подготовка заключения, проверка и редактирование</w:t>
            </w:r>
          </w:p>
        </w:tc>
      </w:tr>
      <w:tr w:rsidR="00C758EC" w:rsidRPr="00547DDC" w:rsidTr="008643B1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rStyle w:val="a3"/>
                <w:b w:val="0"/>
                <w:color w:val="000000"/>
                <w:sz w:val="28"/>
                <w:szCs w:val="28"/>
              </w:rPr>
              <w:t>16.11-18.11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t>окончательное оформление списка литературы и источников и приложений</w:t>
            </w:r>
          </w:p>
        </w:tc>
      </w:tr>
      <w:tr w:rsidR="00C758EC" w:rsidRPr="00547DDC" w:rsidTr="008643B1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rStyle w:val="a3"/>
                <w:b w:val="0"/>
                <w:color w:val="000000"/>
                <w:sz w:val="28"/>
                <w:szCs w:val="28"/>
              </w:rPr>
              <w:t>19.11-20.11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t>представление работы на рецензирование и получение отзыва научного руководителя</w:t>
            </w:r>
          </w:p>
        </w:tc>
      </w:tr>
      <w:tr w:rsidR="00C758EC" w:rsidRPr="00547DDC" w:rsidTr="008643B1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rStyle w:val="a3"/>
                <w:b w:val="0"/>
                <w:color w:val="000000"/>
                <w:sz w:val="28"/>
                <w:szCs w:val="28"/>
              </w:rPr>
              <w:t>21.11-25.11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t>редактирование работы по замечаниям отзыва</w:t>
            </w:r>
          </w:p>
        </w:tc>
      </w:tr>
      <w:tr w:rsidR="00C758EC" w:rsidRPr="00547DDC" w:rsidTr="008643B1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rStyle w:val="a3"/>
                <w:b w:val="0"/>
                <w:color w:val="000000"/>
                <w:sz w:val="28"/>
                <w:szCs w:val="28"/>
              </w:rPr>
              <w:t>26.11-30.11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t>подготовка доклада и презентации на защиту курсовой работы</w:t>
            </w:r>
          </w:p>
        </w:tc>
      </w:tr>
      <w:tr w:rsidR="00C758EC" w:rsidRPr="00547DDC" w:rsidTr="008643B1">
        <w:trPr>
          <w:tblCellSpacing w:w="0" w:type="dxa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rStyle w:val="a3"/>
                <w:b w:val="0"/>
                <w:color w:val="000000"/>
                <w:sz w:val="28"/>
                <w:szCs w:val="28"/>
              </w:rPr>
              <w:t>До 13.12</w:t>
            </w:r>
          </w:p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rStyle w:val="a3"/>
                <w:b w:val="0"/>
                <w:color w:val="000000"/>
                <w:sz w:val="28"/>
                <w:szCs w:val="28"/>
              </w:rPr>
              <w:t>(в зависимости от расписания)</w:t>
            </w:r>
          </w:p>
        </w:tc>
        <w:tc>
          <w:tcPr>
            <w:tcW w:w="6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58EC" w:rsidRPr="00547DDC" w:rsidRDefault="00C758EC" w:rsidP="008643B1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47DDC">
              <w:rPr>
                <w:color w:val="000000"/>
                <w:sz w:val="28"/>
                <w:szCs w:val="28"/>
              </w:rPr>
              <w:t>защита курсовой работы</w:t>
            </w:r>
          </w:p>
        </w:tc>
      </w:tr>
    </w:tbl>
    <w:p w:rsidR="00C758EC" w:rsidRPr="00547DDC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47DDC">
        <w:rPr>
          <w:rStyle w:val="a3"/>
          <w:b w:val="0"/>
          <w:color w:val="000000"/>
          <w:sz w:val="28"/>
          <w:szCs w:val="28"/>
        </w:rPr>
        <w:t>ВАЖНО:</w:t>
      </w:r>
      <w:r w:rsidRPr="00547DDC">
        <w:rPr>
          <w:rStyle w:val="apple-converted-space"/>
          <w:color w:val="000000"/>
          <w:sz w:val="28"/>
          <w:szCs w:val="28"/>
        </w:rPr>
        <w:t> </w:t>
      </w:r>
      <w:r w:rsidRPr="00547DDC">
        <w:rPr>
          <w:color w:val="000000"/>
          <w:sz w:val="28"/>
          <w:szCs w:val="28"/>
        </w:rPr>
        <w:t xml:space="preserve">во избежание неприятностей и недоразумений, не следует оставлять прохождение контрольных точек до последнего дня каждого контрольного периода. Помните, что ваши работы надо еще и проверить, а на </w:t>
      </w:r>
      <w:r w:rsidRPr="00547DDC">
        <w:rPr>
          <w:color w:val="000000"/>
          <w:sz w:val="28"/>
          <w:szCs w:val="28"/>
        </w:rPr>
        <w:lastRenderedPageBreak/>
        <w:t>это уходит время. Кроме того, вы не единственные, есть и другие студенты, которые тоже требуют к себе внимания со стороны преподавателя.</w:t>
      </w:r>
    </w:p>
    <w:p w:rsidR="00C758EC" w:rsidRPr="00547DDC" w:rsidRDefault="00C758EC" w:rsidP="00C758EC">
      <w:pPr>
        <w:pStyle w:val="1"/>
        <w:shd w:val="clear" w:color="auto" w:fill="FFFFFF"/>
        <w:spacing w:before="0" w:line="360" w:lineRule="auto"/>
        <w:ind w:left="0" w:right="0"/>
        <w:jc w:val="both"/>
        <w:rPr>
          <w:rFonts w:ascii="Times New Roman" w:hAnsi="Times New Roman"/>
          <w:b w:val="0"/>
          <w:color w:val="000000"/>
        </w:rPr>
      </w:pPr>
      <w:r w:rsidRPr="00547DDC">
        <w:rPr>
          <w:rFonts w:ascii="Times New Roman" w:hAnsi="Times New Roman"/>
          <w:b w:val="0"/>
          <w:color w:val="000000"/>
        </w:rPr>
        <w:t>писок литературы и источников</w:t>
      </w:r>
    </w:p>
    <w:p w:rsidR="00C758EC" w:rsidRPr="0095106E" w:rsidRDefault="00C758EC" w:rsidP="00C758EC">
      <w:pPr>
        <w:numPr>
          <w:ilvl w:val="0"/>
          <w:numId w:val="3"/>
        </w:numPr>
        <w:shd w:val="clear" w:color="auto" w:fill="FFFFFF"/>
        <w:spacing w:before="0" w:after="0" w:line="360" w:lineRule="auto"/>
        <w:ind w:left="0"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ГОСТ 7.32-2001 «Отчет о научно-исследовательской работе. Структура и правила оформления»</w:t>
      </w:r>
    </w:p>
    <w:p w:rsidR="00C758EC" w:rsidRPr="0095106E" w:rsidRDefault="00C758EC" w:rsidP="00C758EC">
      <w:pPr>
        <w:numPr>
          <w:ilvl w:val="0"/>
          <w:numId w:val="3"/>
        </w:numPr>
        <w:shd w:val="clear" w:color="auto" w:fill="FFFFFF"/>
        <w:spacing w:before="0" w:after="0" w:line="360" w:lineRule="auto"/>
        <w:ind w:left="0"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ГОСТ 7.80 — 2000. Заголовок. Общие требования и правила составления [Текст]. — Ввел. 2001 — 07 — 01. — Минск: Межгосударственный совет по стандар</w:t>
      </w:r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softHyphen/>
        <w:t>тизации, метрологии и сертификации, 2000. — 8 с. — (Система стандартов по информации, библиографическому и издательскому делу).;</w:t>
      </w:r>
    </w:p>
    <w:p w:rsidR="00C758EC" w:rsidRPr="0095106E" w:rsidRDefault="00C758EC" w:rsidP="00C758EC">
      <w:pPr>
        <w:numPr>
          <w:ilvl w:val="0"/>
          <w:numId w:val="3"/>
        </w:numPr>
        <w:shd w:val="clear" w:color="auto" w:fill="FFFFFF"/>
        <w:spacing w:before="0" w:after="0" w:line="360" w:lineRule="auto"/>
        <w:ind w:left="0"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ГОСТ 7.1-2003. Библиографическая запись. Библиографическое описание. Общие требования и правила составления [Текст]. — Взамен ГОСТ 7.1 — 84, ГОСТ 7.16-79, ГОСТ 7.18-79, ГОСТ 7.34-81, ГОСТ 7.40-82; </w:t>
      </w:r>
      <w:proofErr w:type="spellStart"/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Введ</w:t>
      </w:r>
      <w:proofErr w:type="spellEnd"/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. 2004-07 — 01. — М.: ИПК Издательство стандартов, 2004. — 47 с. — (Система стандартов по информации, библиографическому и издательскому делу).</w:t>
      </w:r>
    </w:p>
    <w:p w:rsidR="00C758EC" w:rsidRPr="0095106E" w:rsidRDefault="00C758EC" w:rsidP="00C758EC">
      <w:pPr>
        <w:numPr>
          <w:ilvl w:val="0"/>
          <w:numId w:val="3"/>
        </w:numPr>
        <w:shd w:val="clear" w:color="auto" w:fill="FFFFFF"/>
        <w:spacing w:before="0" w:after="0" w:line="360" w:lineRule="auto"/>
        <w:ind w:left="0"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ГОСТ 7.12.77 Сокращение русских слов и словосочетаний в библиографическом описании произведений печати.</w:t>
      </w:r>
    </w:p>
    <w:p w:rsidR="00C758EC" w:rsidRPr="0095106E" w:rsidRDefault="00C758EC" w:rsidP="00C758EC">
      <w:pPr>
        <w:numPr>
          <w:ilvl w:val="0"/>
          <w:numId w:val="3"/>
        </w:numPr>
        <w:shd w:val="clear" w:color="auto" w:fill="FFFFFF"/>
        <w:spacing w:before="0" w:after="0" w:line="360" w:lineRule="auto"/>
        <w:ind w:left="0"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Положение «Об организации курсового проектирования», ВГПЭК, 2009</w:t>
      </w:r>
    </w:p>
    <w:p w:rsidR="00C758EC" w:rsidRPr="0095106E" w:rsidRDefault="00C758EC" w:rsidP="00C758EC">
      <w:pPr>
        <w:numPr>
          <w:ilvl w:val="0"/>
          <w:numId w:val="3"/>
        </w:numPr>
        <w:shd w:val="clear" w:color="auto" w:fill="FFFFFF"/>
        <w:spacing w:before="0" w:after="0" w:line="360" w:lineRule="auto"/>
        <w:ind w:left="0" w:righ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Бережнова</w:t>
      </w:r>
      <w:proofErr w:type="spellEnd"/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Е.В., Краевский В.В. Основы учебно-исследовательской деятельности студентов: учебник для студ. сред. учеб. заведений, 4-е изд., стер., СПО. / Е.В. </w:t>
      </w:r>
      <w:proofErr w:type="spellStart"/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Бережнова</w:t>
      </w:r>
      <w:proofErr w:type="spellEnd"/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, В.В. Краевский. – М.: </w:t>
      </w:r>
      <w:proofErr w:type="spellStart"/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Academia</w:t>
      </w:r>
      <w:proofErr w:type="spellEnd"/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, 2008. – 128 с.</w:t>
      </w:r>
    </w:p>
    <w:p w:rsidR="00C758EC" w:rsidRPr="0095106E" w:rsidRDefault="00C758EC" w:rsidP="00C758EC">
      <w:pPr>
        <w:numPr>
          <w:ilvl w:val="0"/>
          <w:numId w:val="3"/>
        </w:numPr>
        <w:shd w:val="clear" w:color="auto" w:fill="FFFFFF"/>
        <w:spacing w:before="0" w:after="0" w:line="360" w:lineRule="auto"/>
        <w:ind w:left="0"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Виноградова Н.А. Пишем реферат, доклад, выпускную квалификационную </w:t>
      </w:r>
      <w:proofErr w:type="gramStart"/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работу :</w:t>
      </w:r>
      <w:proofErr w:type="gramEnd"/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учеб, пособие для студ. сред.проф. учеб, заведений / </w:t>
      </w:r>
      <w:proofErr w:type="spellStart"/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Н.А.Виноградова</w:t>
      </w:r>
      <w:proofErr w:type="spellEnd"/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proofErr w:type="spellStart"/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Л.В.Борикова</w:t>
      </w:r>
      <w:proofErr w:type="spellEnd"/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. — 5-е изд., стер. — </w:t>
      </w:r>
      <w:proofErr w:type="gramStart"/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М. :</w:t>
      </w:r>
      <w:proofErr w:type="gramEnd"/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Издательский центр «Академия», 2007. — 96 с.</w:t>
      </w:r>
    </w:p>
    <w:p w:rsidR="00C758EC" w:rsidRPr="0095106E" w:rsidRDefault="00C758EC" w:rsidP="00C758EC">
      <w:pPr>
        <w:numPr>
          <w:ilvl w:val="0"/>
          <w:numId w:val="3"/>
        </w:numPr>
        <w:shd w:val="clear" w:color="auto" w:fill="FFFFFF"/>
        <w:spacing w:before="0" w:after="0" w:line="360" w:lineRule="auto"/>
        <w:ind w:left="0"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Зубарев Г.А. Методические указания по подготовке и выполнению выпускных и квалификационных работ бакалавра и специалиста. / Г.А. </w:t>
      </w:r>
      <w:proofErr w:type="spellStart"/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Зуборев</w:t>
      </w:r>
      <w:proofErr w:type="spellEnd"/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. – Воронеж: </w:t>
      </w:r>
      <w:proofErr w:type="spellStart"/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ИММиФ</w:t>
      </w:r>
      <w:proofErr w:type="spellEnd"/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, 2007. – 60 с.</w:t>
      </w:r>
    </w:p>
    <w:p w:rsidR="00C758EC" w:rsidRPr="0095106E" w:rsidRDefault="00C758EC" w:rsidP="00C758EC">
      <w:pPr>
        <w:numPr>
          <w:ilvl w:val="0"/>
          <w:numId w:val="3"/>
        </w:numPr>
        <w:shd w:val="clear" w:color="auto" w:fill="FFFFFF"/>
        <w:spacing w:before="0" w:after="0" w:line="360" w:lineRule="auto"/>
        <w:ind w:left="0" w:righ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Крючина</w:t>
      </w:r>
      <w:proofErr w:type="spellEnd"/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Е.Р. Методические указания по выполнению выпускной квалификационной работы по специальности 080110 Экономика и бухгалтерский учет. / Е.Р. </w:t>
      </w:r>
      <w:proofErr w:type="spellStart"/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Крючина</w:t>
      </w:r>
      <w:proofErr w:type="spellEnd"/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. – Воронеж: ВГПЭК, 2005. – 32 с.</w:t>
      </w:r>
    </w:p>
    <w:p w:rsidR="00C758EC" w:rsidRPr="0095106E" w:rsidRDefault="00C758EC" w:rsidP="00C758EC">
      <w:pPr>
        <w:numPr>
          <w:ilvl w:val="0"/>
          <w:numId w:val="3"/>
        </w:numPr>
        <w:shd w:val="clear" w:color="auto" w:fill="FFFFFF"/>
        <w:spacing w:before="0" w:after="0" w:line="360" w:lineRule="auto"/>
        <w:ind w:left="0" w:righ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lastRenderedPageBreak/>
        <w:t>Крючина</w:t>
      </w:r>
      <w:proofErr w:type="spellEnd"/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Е.Р., Прибыткова И.Е., Медведева Н.В. Методические указания по выполнению междисциплинарной курсовой работе по дисциплинам «Бухгалтерский учет» и «АФХД» для специальности 080110 Экономика и бухгалтерский учет. / Е.Р. </w:t>
      </w:r>
      <w:proofErr w:type="spellStart"/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Крючина</w:t>
      </w:r>
      <w:proofErr w:type="spellEnd"/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, И.Е. Прибыткова, Н.В. Медведева. – Воронеж: ВГПЭК, 2005. – 38 с.</w:t>
      </w:r>
    </w:p>
    <w:p w:rsidR="00C758EC" w:rsidRPr="0095106E" w:rsidRDefault="00C758EC" w:rsidP="00C758EC">
      <w:pPr>
        <w:numPr>
          <w:ilvl w:val="0"/>
          <w:numId w:val="3"/>
        </w:numPr>
        <w:shd w:val="clear" w:color="auto" w:fill="FFFFFF"/>
        <w:spacing w:before="0" w:after="0" w:line="360" w:lineRule="auto"/>
        <w:ind w:left="0"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Рогожин М. Как написать курсовую и дипломную работы. / М.Рогожин. – СПб: Питер, 2005. – 188 с.</w:t>
      </w:r>
    </w:p>
    <w:p w:rsidR="00C758EC" w:rsidRPr="0095106E" w:rsidRDefault="00C758EC" w:rsidP="00C758EC">
      <w:pPr>
        <w:numPr>
          <w:ilvl w:val="0"/>
          <w:numId w:val="3"/>
        </w:numPr>
        <w:shd w:val="clear" w:color="auto" w:fill="FFFFFF"/>
        <w:spacing w:before="0" w:after="0" w:line="360" w:lineRule="auto"/>
        <w:ind w:left="0"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5106E">
        <w:rPr>
          <w:rStyle w:val="a3"/>
          <w:rFonts w:ascii="Times New Roman" w:hAnsi="Times New Roman"/>
          <w:b w:val="0"/>
          <w:color w:val="000000"/>
          <w:sz w:val="28"/>
          <w:szCs w:val="28"/>
        </w:rPr>
        <w:t>Шкляр М.Ф. Основы научных исследований. / М.Ф. Шкляр. – М.: Дашков и Ко, 2007. – 244 с.</w:t>
      </w:r>
    </w:p>
    <w:p w:rsidR="00C758EC" w:rsidRPr="0095106E" w:rsidRDefault="00C758EC" w:rsidP="00C758E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06E">
        <w:rPr>
          <w:color w:val="000000"/>
          <w:sz w:val="28"/>
          <w:szCs w:val="28"/>
        </w:rPr>
        <w:t> </w:t>
      </w:r>
    </w:p>
    <w:p w:rsidR="00C758EC" w:rsidRPr="0095106E" w:rsidRDefault="00C758EC" w:rsidP="00C758EC">
      <w:pPr>
        <w:spacing w:before="0" w:after="0" w:line="360" w:lineRule="auto"/>
        <w:ind w:left="0"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12D4" w:rsidRPr="0095106E" w:rsidRDefault="00DD12D4">
      <w:pPr>
        <w:rPr>
          <w:rFonts w:ascii="Times New Roman" w:hAnsi="Times New Roman"/>
        </w:rPr>
      </w:pPr>
    </w:p>
    <w:sectPr w:rsidR="00DD12D4" w:rsidRPr="0095106E" w:rsidSect="001427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58B2"/>
    <w:multiLevelType w:val="multilevel"/>
    <w:tmpl w:val="E296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BB48B7"/>
    <w:multiLevelType w:val="multilevel"/>
    <w:tmpl w:val="081C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980AF2"/>
    <w:multiLevelType w:val="multilevel"/>
    <w:tmpl w:val="50182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EC"/>
    <w:rsid w:val="002324F8"/>
    <w:rsid w:val="002D4096"/>
    <w:rsid w:val="0032343E"/>
    <w:rsid w:val="004879DD"/>
    <w:rsid w:val="00536421"/>
    <w:rsid w:val="008B3700"/>
    <w:rsid w:val="0095106E"/>
    <w:rsid w:val="00C758EC"/>
    <w:rsid w:val="00C870C9"/>
    <w:rsid w:val="00DD12D4"/>
    <w:rsid w:val="00F216F5"/>
    <w:rsid w:val="00F3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CFD8"/>
  <w15:docId w15:val="{A699B02D-50AA-4DF4-B4DC-2FEA9830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901" w:after="205" w:line="326" w:lineRule="exact"/>
        <w:ind w:left="119" w:righ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E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758E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758EC"/>
    <w:pPr>
      <w:spacing w:before="100" w:beforeAutospacing="1" w:after="100" w:afterAutospacing="1" w:line="240" w:lineRule="auto"/>
      <w:ind w:left="0" w:right="0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8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758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758EC"/>
    <w:rPr>
      <w:b/>
      <w:bCs/>
    </w:rPr>
  </w:style>
  <w:style w:type="character" w:customStyle="1" w:styleId="apple-converted-space">
    <w:name w:val="apple-converted-space"/>
    <w:basedOn w:val="a0"/>
    <w:rsid w:val="00C758EC"/>
  </w:style>
  <w:style w:type="paragraph" w:styleId="a4">
    <w:name w:val="Normal (Web)"/>
    <w:basedOn w:val="a"/>
    <w:uiPriority w:val="99"/>
    <w:unhideWhenUsed/>
    <w:rsid w:val="00C758EC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758EC"/>
    <w:rPr>
      <w:color w:val="0000FF"/>
      <w:u w:val="single"/>
    </w:rPr>
  </w:style>
  <w:style w:type="character" w:styleId="a6">
    <w:name w:val="Emphasis"/>
    <w:basedOn w:val="a0"/>
    <w:uiPriority w:val="20"/>
    <w:qFormat/>
    <w:rsid w:val="00C758E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758E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58EC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C758EC"/>
    <w:pPr>
      <w:widowControl w:val="0"/>
      <w:autoSpaceDE w:val="0"/>
      <w:autoSpaceDN w:val="0"/>
      <w:adjustRightInd w:val="0"/>
      <w:spacing w:before="0" w:after="0" w:line="240" w:lineRule="auto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C758EC"/>
    <w:pPr>
      <w:widowControl w:val="0"/>
      <w:autoSpaceDE w:val="0"/>
      <w:autoSpaceDN w:val="0"/>
      <w:adjustRightInd w:val="0"/>
      <w:spacing w:before="0" w:after="0" w:line="240" w:lineRule="auto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4">
    <w:name w:val="Font Style94"/>
    <w:uiPriority w:val="99"/>
    <w:rsid w:val="00C758E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5">
    <w:name w:val="Font Style95"/>
    <w:uiPriority w:val="99"/>
    <w:rsid w:val="00C758EC"/>
    <w:rPr>
      <w:rFonts w:ascii="Times New Roman" w:hAnsi="Times New Roman" w:cs="Times New Roman"/>
      <w:sz w:val="26"/>
      <w:szCs w:val="26"/>
    </w:rPr>
  </w:style>
  <w:style w:type="character" w:customStyle="1" w:styleId="FontStyle96">
    <w:name w:val="Font Style96"/>
    <w:uiPriority w:val="99"/>
    <w:rsid w:val="00C758EC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a"/>
    <w:uiPriority w:val="99"/>
    <w:rsid w:val="00C758EC"/>
    <w:pPr>
      <w:widowControl w:val="0"/>
      <w:autoSpaceDE w:val="0"/>
      <w:autoSpaceDN w:val="0"/>
      <w:adjustRightInd w:val="0"/>
      <w:spacing w:before="0" w:after="0" w:line="240" w:lineRule="auto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C758EC"/>
    <w:pPr>
      <w:widowControl w:val="0"/>
      <w:autoSpaceDE w:val="0"/>
      <w:autoSpaceDN w:val="0"/>
      <w:adjustRightInd w:val="0"/>
      <w:spacing w:before="0" w:after="0" w:line="240" w:lineRule="auto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C758EC"/>
    <w:pPr>
      <w:widowControl w:val="0"/>
      <w:autoSpaceDE w:val="0"/>
      <w:autoSpaceDN w:val="0"/>
      <w:adjustRightInd w:val="0"/>
      <w:spacing w:before="0" w:after="0" w:line="240" w:lineRule="auto"/>
      <w:ind w:left="0"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95106E"/>
    <w:pPr>
      <w:suppressAutoHyphens/>
      <w:spacing w:before="0" w:after="120" w:line="240" w:lineRule="auto"/>
      <w:ind w:left="0" w:right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9510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Заголовок №2_"/>
    <w:basedOn w:val="a0"/>
    <w:link w:val="20"/>
    <w:uiPriority w:val="99"/>
    <w:locked/>
    <w:rsid w:val="0095106E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5106E"/>
    <w:pPr>
      <w:shd w:val="clear" w:color="auto" w:fill="FFFFFF"/>
      <w:spacing w:before="0" w:after="0" w:line="408" w:lineRule="exact"/>
      <w:ind w:left="0" w:right="0"/>
      <w:outlineLvl w:val="1"/>
    </w:pPr>
    <w:rPr>
      <w:rFonts w:asciiTheme="minorHAnsi" w:eastAsiaTheme="minorHAnsi" w:hAnsiTheme="minorHAnsi" w:cstheme="minorBidi"/>
      <w:b/>
      <w:bCs/>
    </w:rPr>
  </w:style>
  <w:style w:type="paragraph" w:styleId="ab">
    <w:name w:val="No Spacing"/>
    <w:uiPriority w:val="1"/>
    <w:rsid w:val="0095106E"/>
    <w:pPr>
      <w:spacing w:before="0" w:after="0" w:line="240" w:lineRule="auto"/>
      <w:ind w:left="0" w:right="0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specdis.ucoz.ru/index/soderzhanie/0-49" TargetMode="External"/><Relationship Id="rId13" Type="http://schemas.openxmlformats.org/officeDocument/2006/relationships/hyperlink" Target="http://econspecdis.ucoz.ru/index/spisok_literatury_i_istochnikov/0-60" TargetMode="External"/><Relationship Id="rId18" Type="http://schemas.openxmlformats.org/officeDocument/2006/relationships/hyperlink" Target="http://econspecdis.ucoz.ru/index/oformlenie_primechanij/0-116" TargetMode="External"/><Relationship Id="rId26" Type="http://schemas.openxmlformats.org/officeDocument/2006/relationships/image" Target="media/image3.jpeg"/><Relationship Id="rId39" Type="http://schemas.openxmlformats.org/officeDocument/2006/relationships/hyperlink" Target="http://econspecdis.ucoz.ru/_si/0/92577117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conspecdis.ucoz.ru/index/oformlenie_spiska_ispolzuemykh_istochnikov/0-119" TargetMode="External"/><Relationship Id="rId34" Type="http://schemas.openxmlformats.org/officeDocument/2006/relationships/image" Target="media/image7.jpeg"/><Relationship Id="rId42" Type="http://schemas.openxmlformats.org/officeDocument/2006/relationships/fontTable" Target="fontTable.xml"/><Relationship Id="rId7" Type="http://schemas.openxmlformats.org/officeDocument/2006/relationships/hyperlink" Target="http://econspecdis.ucoz.ru/index/zadanie_na_kursovuju_rabotu/0-48" TargetMode="External"/><Relationship Id="rId12" Type="http://schemas.openxmlformats.org/officeDocument/2006/relationships/hyperlink" Target="http://econspecdis.ucoz.ru/index/zakljuchenie/0-58" TargetMode="External"/><Relationship Id="rId17" Type="http://schemas.openxmlformats.org/officeDocument/2006/relationships/hyperlink" Target="http://econspecdis.ucoz.ru/index/oformlenie_tablic/0-115" TargetMode="External"/><Relationship Id="rId25" Type="http://schemas.openxmlformats.org/officeDocument/2006/relationships/hyperlink" Target="http://econspecdis.ucoz.ru/_si/0/04460334.jpg" TargetMode="External"/><Relationship Id="rId33" Type="http://schemas.openxmlformats.org/officeDocument/2006/relationships/hyperlink" Target="http://econspecdis.ucoz.ru/_si/0/41971269.jpg" TargetMode="External"/><Relationship Id="rId38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econspecdis.ucoz.ru/index/oformlenie_illjustracij/0-114" TargetMode="External"/><Relationship Id="rId20" Type="http://schemas.openxmlformats.org/officeDocument/2006/relationships/hyperlink" Target="http://econspecdis.ucoz.ru/index/oformlenie_ssylok/0-118" TargetMode="External"/><Relationship Id="rId29" Type="http://schemas.openxmlformats.org/officeDocument/2006/relationships/hyperlink" Target="http://econspecdis.ucoz.ru/_si/0/71126099.jpg" TargetMode="External"/><Relationship Id="rId41" Type="http://schemas.openxmlformats.org/officeDocument/2006/relationships/hyperlink" Target="http://econspecdis.ucoz.ru/index/kursovoe_proektirovanie/0-4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conspecdis.ucoz.ru/index/titulnyj_list/0-47" TargetMode="External"/><Relationship Id="rId11" Type="http://schemas.openxmlformats.org/officeDocument/2006/relationships/hyperlink" Target="http://econspecdis.ucoz.ru/index/prakticheskij_razdel_kursovoj_raboty/0-53" TargetMode="External"/><Relationship Id="rId24" Type="http://schemas.openxmlformats.org/officeDocument/2006/relationships/image" Target="media/image2.jpeg"/><Relationship Id="rId32" Type="http://schemas.openxmlformats.org/officeDocument/2006/relationships/image" Target="media/image6.jpeg"/><Relationship Id="rId37" Type="http://schemas.openxmlformats.org/officeDocument/2006/relationships/hyperlink" Target="http://econspecdis.ucoz.ru/_si/0/21729472.jpg" TargetMode="External"/><Relationship Id="rId40" Type="http://schemas.openxmlformats.org/officeDocument/2006/relationships/image" Target="media/image10.jpeg"/><Relationship Id="rId5" Type="http://schemas.openxmlformats.org/officeDocument/2006/relationships/image" Target="media/image1.jpeg"/><Relationship Id="rId15" Type="http://schemas.openxmlformats.org/officeDocument/2006/relationships/hyperlink" Target="http://econspecdis.ucoz.ru/index/numeracija_stranic_kursovoj_raboty/0-113" TargetMode="External"/><Relationship Id="rId23" Type="http://schemas.openxmlformats.org/officeDocument/2006/relationships/hyperlink" Target="http://econspecdis.ucoz.ru/_si/0/32951336.jpg" TargetMode="External"/><Relationship Id="rId28" Type="http://schemas.openxmlformats.org/officeDocument/2006/relationships/image" Target="media/image4.jpeg"/><Relationship Id="rId36" Type="http://schemas.openxmlformats.org/officeDocument/2006/relationships/image" Target="media/image8.jpeg"/><Relationship Id="rId10" Type="http://schemas.openxmlformats.org/officeDocument/2006/relationships/hyperlink" Target="http://econspecdis.ucoz.ru/index/teoreticheskij_razdel_kursovoj_raboty/0-51" TargetMode="External"/><Relationship Id="rId19" Type="http://schemas.openxmlformats.org/officeDocument/2006/relationships/hyperlink" Target="http://econspecdis.ucoz.ru/index/oformlenie_formul_i_uravnenij/0-117" TargetMode="External"/><Relationship Id="rId31" Type="http://schemas.openxmlformats.org/officeDocument/2006/relationships/hyperlink" Target="http://econspecdis.ucoz.ru/_si/0/38193277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onspecdis.ucoz.ru/index/vvedenie/0-50" TargetMode="External"/><Relationship Id="rId14" Type="http://schemas.openxmlformats.org/officeDocument/2006/relationships/hyperlink" Target="http://econspecdis.ucoz.ru/index/oformlenie_i_numeracija_razdelov_i_podrazdelov_kursovoj_raboty/0-112" TargetMode="External"/><Relationship Id="rId22" Type="http://schemas.openxmlformats.org/officeDocument/2006/relationships/hyperlink" Target="http://econspecdis.ucoz.ru/index/oformlenie_prilozhenij/0-120" TargetMode="External"/><Relationship Id="rId27" Type="http://schemas.openxmlformats.org/officeDocument/2006/relationships/hyperlink" Target="http://econspecdis.ucoz.ru/_si/0/90754863.jpg" TargetMode="External"/><Relationship Id="rId30" Type="http://schemas.openxmlformats.org/officeDocument/2006/relationships/image" Target="media/image5.jpeg"/><Relationship Id="rId35" Type="http://schemas.openxmlformats.org/officeDocument/2006/relationships/hyperlink" Target="http://econspecdis.ucoz.ru/_si/0/05104523.jp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4469</Words>
  <Characters>25474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2019-12-06T14:48:00Z</cp:lastPrinted>
  <dcterms:created xsi:type="dcterms:W3CDTF">2019-12-06T14:52:00Z</dcterms:created>
  <dcterms:modified xsi:type="dcterms:W3CDTF">2019-12-06T14:52:00Z</dcterms:modified>
</cp:coreProperties>
</file>